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3"/>
        <w:gridCol w:w="5683"/>
      </w:tblGrid>
      <w:tr w:rsidR="00773D36" w:rsidRPr="00773D36" w14:paraId="5E7C68BE" w14:textId="77777777" w:rsidTr="00A36132">
        <w:tc>
          <w:tcPr>
            <w:tcW w:w="3953" w:type="dxa"/>
          </w:tcPr>
          <w:p w14:paraId="115248B8" w14:textId="77777777" w:rsidR="003E6BE7" w:rsidRPr="00773D36" w:rsidRDefault="003E6BE7" w:rsidP="003E6BE7">
            <w:pPr>
              <w:jc w:val="center"/>
              <w:rPr>
                <w:rFonts w:ascii="Times New Roman" w:hAnsi="Times New Roman" w:cs="Times New Roman"/>
                <w:b/>
                <w:bCs/>
                <w:color w:val="000000" w:themeColor="text1"/>
                <w:sz w:val="26"/>
                <w:szCs w:val="26"/>
              </w:rPr>
            </w:pPr>
            <w:r w:rsidRPr="00773D36">
              <w:rPr>
                <w:rFonts w:ascii="Times New Roman" w:hAnsi="Times New Roman" w:cs="Times New Roman"/>
                <w:b/>
                <w:bCs/>
                <w:color w:val="000000" w:themeColor="text1"/>
                <w:sz w:val="26"/>
                <w:szCs w:val="26"/>
              </w:rPr>
              <w:t>BỘ NÔNG NGHIỆP</w:t>
            </w:r>
          </w:p>
          <w:p w14:paraId="1CBC62C8" w14:textId="77777777" w:rsidR="003E6BE7" w:rsidRPr="00773D36" w:rsidRDefault="003E6BE7" w:rsidP="003E6BE7">
            <w:pPr>
              <w:jc w:val="center"/>
              <w:rPr>
                <w:rFonts w:ascii="Times New Roman" w:hAnsi="Times New Roman" w:cs="Times New Roman"/>
                <w:b/>
                <w:bCs/>
                <w:color w:val="000000" w:themeColor="text1"/>
                <w:sz w:val="26"/>
                <w:szCs w:val="26"/>
              </w:rPr>
            </w:pPr>
            <w:r w:rsidRPr="00773D36">
              <w:rPr>
                <w:rFonts w:ascii="Times New Roman" w:hAnsi="Times New Roman" w:cs="Times New Roman"/>
                <w:b/>
                <w:bCs/>
                <w:color w:val="000000" w:themeColor="text1"/>
                <w:sz w:val="26"/>
                <w:szCs w:val="26"/>
              </w:rPr>
              <w:t>VÀ PHÁT TRIỂN NÔNG THÔN</w:t>
            </w:r>
          </w:p>
          <w:p w14:paraId="140490C9" w14:textId="783134AD" w:rsidR="003E6BE7" w:rsidRPr="00773D36" w:rsidRDefault="00A36132" w:rsidP="003E6BE7">
            <w:pPr>
              <w:rPr>
                <w:rFonts w:ascii="Times New Roman" w:hAnsi="Times New Roman" w:cs="Times New Roman"/>
                <w:color w:val="000000" w:themeColor="text1"/>
                <w:sz w:val="28"/>
                <w:szCs w:val="28"/>
              </w:rPr>
            </w:pPr>
            <w:r w:rsidRPr="00773D36">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12BEDAF2" wp14:editId="13CD1499">
                      <wp:simplePos x="0" y="0"/>
                      <wp:positionH relativeFrom="column">
                        <wp:posOffset>640080</wp:posOffset>
                      </wp:positionH>
                      <wp:positionV relativeFrom="paragraph">
                        <wp:posOffset>43180</wp:posOffset>
                      </wp:positionV>
                      <wp:extent cx="1016000" cy="0"/>
                      <wp:effectExtent l="0" t="0" r="0" b="0"/>
                      <wp:wrapNone/>
                      <wp:docPr id="983398542" name="Straight Connector 1"/>
                      <wp:cNvGraphicFramePr/>
                      <a:graphic xmlns:a="http://schemas.openxmlformats.org/drawingml/2006/main">
                        <a:graphicData uri="http://schemas.microsoft.com/office/word/2010/wordprocessingShape">
                          <wps:wsp>
                            <wps:cNvCnPr/>
                            <wps:spPr>
                              <a:xfrm>
                                <a:off x="0" y="0"/>
                                <a:ext cx="1016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B65B6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4pt,3.4pt" to="130.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" strokecolor="black [3213]">
                      <v:stroke joinstyle="miter"/>
                    </v:line>
                  </w:pict>
                </mc:Fallback>
              </mc:AlternateContent>
            </w:r>
          </w:p>
        </w:tc>
        <w:tc>
          <w:tcPr>
            <w:tcW w:w="5683" w:type="dxa"/>
          </w:tcPr>
          <w:p w14:paraId="706BD2E6" w14:textId="77777777" w:rsidR="003E6BE7" w:rsidRPr="00773D36" w:rsidRDefault="003E6BE7" w:rsidP="003E6BE7">
            <w:pPr>
              <w:jc w:val="center"/>
              <w:rPr>
                <w:rFonts w:ascii="Times New Roman" w:hAnsi="Times New Roman" w:cs="Times New Roman"/>
                <w:b/>
                <w:bCs/>
                <w:color w:val="000000" w:themeColor="text1"/>
                <w:sz w:val="26"/>
                <w:szCs w:val="26"/>
              </w:rPr>
            </w:pPr>
            <w:r w:rsidRPr="00773D36">
              <w:rPr>
                <w:rFonts w:ascii="Times New Roman" w:hAnsi="Times New Roman" w:cs="Times New Roman"/>
                <w:b/>
                <w:bCs/>
                <w:color w:val="000000" w:themeColor="text1"/>
                <w:sz w:val="26"/>
                <w:szCs w:val="26"/>
              </w:rPr>
              <w:t>CỘNG HÒA XÃ HỘI CHỦ NGHĨA VIỆT NAM</w:t>
            </w:r>
          </w:p>
          <w:p w14:paraId="7386B039" w14:textId="77777777" w:rsidR="003E6BE7" w:rsidRPr="00773D36" w:rsidRDefault="003E6BE7" w:rsidP="003E6BE7">
            <w:pPr>
              <w:jc w:val="center"/>
              <w:rPr>
                <w:rFonts w:ascii="Times New Roman" w:hAnsi="Times New Roman" w:cs="Times New Roman"/>
                <w:b/>
                <w:bCs/>
                <w:color w:val="000000" w:themeColor="text1"/>
                <w:sz w:val="28"/>
                <w:szCs w:val="28"/>
              </w:rPr>
            </w:pPr>
            <w:r w:rsidRPr="00773D36">
              <w:rPr>
                <w:rFonts w:ascii="Times New Roman" w:hAnsi="Times New Roman" w:cs="Times New Roman"/>
                <w:b/>
                <w:bCs/>
                <w:color w:val="000000" w:themeColor="text1"/>
                <w:sz w:val="28"/>
                <w:szCs w:val="28"/>
              </w:rPr>
              <w:t>Độc lập - Tự do - Hạnh phúc</w:t>
            </w:r>
          </w:p>
          <w:p w14:paraId="0E333B73" w14:textId="2141DB87" w:rsidR="003E6BE7" w:rsidRPr="00773D36" w:rsidRDefault="00A36132" w:rsidP="003E6BE7">
            <w:pPr>
              <w:rPr>
                <w:rFonts w:ascii="Times New Roman" w:hAnsi="Times New Roman" w:cs="Times New Roman"/>
                <w:color w:val="000000" w:themeColor="text1"/>
                <w:sz w:val="28"/>
                <w:szCs w:val="28"/>
              </w:rPr>
            </w:pPr>
            <w:r w:rsidRPr="00773D36">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768F9112" wp14:editId="7B8CC856">
                      <wp:simplePos x="0" y="0"/>
                      <wp:positionH relativeFrom="column">
                        <wp:posOffset>650875</wp:posOffset>
                      </wp:positionH>
                      <wp:positionV relativeFrom="paragraph">
                        <wp:posOffset>47625</wp:posOffset>
                      </wp:positionV>
                      <wp:extent cx="2152650" cy="0"/>
                      <wp:effectExtent l="0" t="0" r="0" b="0"/>
                      <wp:wrapNone/>
                      <wp:docPr id="1728344228"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5F50F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25pt,3.75pt" to="220.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" strokecolor="black [3213]">
                      <v:stroke joinstyle="miter"/>
                    </v:line>
                  </w:pict>
                </mc:Fallback>
              </mc:AlternateContent>
            </w:r>
          </w:p>
        </w:tc>
      </w:tr>
      <w:tr w:rsidR="00773D36" w:rsidRPr="00773D36" w14:paraId="51A1C788" w14:textId="77777777" w:rsidTr="00A36132">
        <w:tc>
          <w:tcPr>
            <w:tcW w:w="3953" w:type="dxa"/>
          </w:tcPr>
          <w:p w14:paraId="434E341B" w14:textId="1A25BD75" w:rsidR="003E6BE7" w:rsidRPr="00773D36" w:rsidRDefault="003E6BE7" w:rsidP="00871FF2">
            <w:pPr>
              <w:jc w:val="center"/>
              <w:rPr>
                <w:rFonts w:ascii="Times New Roman" w:hAnsi="Times New Roman" w:cs="Times New Roman"/>
                <w:color w:val="000000" w:themeColor="text1"/>
                <w:sz w:val="28"/>
                <w:szCs w:val="28"/>
              </w:rPr>
            </w:pPr>
            <w:r w:rsidRPr="00773D36">
              <w:rPr>
                <w:rFonts w:ascii="Times New Roman" w:hAnsi="Times New Roman" w:cs="Times New Roman"/>
                <w:color w:val="000000" w:themeColor="text1"/>
                <w:sz w:val="26"/>
                <w:szCs w:val="26"/>
              </w:rPr>
              <w:t xml:space="preserve">Số:            </w:t>
            </w:r>
            <w:r w:rsidR="00A36132" w:rsidRPr="00773D36">
              <w:rPr>
                <w:rFonts w:ascii="Times New Roman" w:hAnsi="Times New Roman" w:cs="Times New Roman"/>
                <w:color w:val="000000" w:themeColor="text1"/>
                <w:sz w:val="26"/>
                <w:szCs w:val="26"/>
              </w:rPr>
              <w:t xml:space="preserve"> </w:t>
            </w:r>
            <w:r w:rsidRPr="00773D36">
              <w:rPr>
                <w:rFonts w:ascii="Times New Roman" w:hAnsi="Times New Roman" w:cs="Times New Roman"/>
                <w:color w:val="000000" w:themeColor="text1"/>
                <w:sz w:val="26"/>
                <w:szCs w:val="26"/>
              </w:rPr>
              <w:t>/BC-BNN-</w:t>
            </w:r>
            <w:r w:rsidR="00871FF2">
              <w:rPr>
                <w:rFonts w:ascii="Times New Roman" w:hAnsi="Times New Roman" w:cs="Times New Roman"/>
                <w:color w:val="000000" w:themeColor="text1"/>
                <w:sz w:val="26"/>
                <w:szCs w:val="26"/>
              </w:rPr>
              <w:t>KL</w:t>
            </w:r>
          </w:p>
        </w:tc>
        <w:tc>
          <w:tcPr>
            <w:tcW w:w="5683" w:type="dxa"/>
          </w:tcPr>
          <w:p w14:paraId="2A31C00F" w14:textId="6AEF9841" w:rsidR="003E6BE7" w:rsidRPr="00773D36" w:rsidRDefault="003E6BE7" w:rsidP="003E6BE7">
            <w:pPr>
              <w:jc w:val="center"/>
              <w:rPr>
                <w:rFonts w:ascii="Times New Roman" w:hAnsi="Times New Roman" w:cs="Times New Roman"/>
                <w:i/>
                <w:iCs/>
                <w:color w:val="000000" w:themeColor="text1"/>
                <w:sz w:val="28"/>
                <w:szCs w:val="28"/>
              </w:rPr>
            </w:pPr>
            <w:r w:rsidRPr="00773D36">
              <w:rPr>
                <w:rFonts w:ascii="Times New Roman" w:hAnsi="Times New Roman" w:cs="Times New Roman"/>
                <w:i/>
                <w:iCs/>
                <w:color w:val="000000" w:themeColor="text1"/>
                <w:sz w:val="28"/>
                <w:szCs w:val="28"/>
              </w:rPr>
              <w:t>Hà Nội, ngày         tháng        năm 2023</w:t>
            </w:r>
          </w:p>
        </w:tc>
      </w:tr>
    </w:tbl>
    <w:p w14:paraId="2C907943" w14:textId="77777777" w:rsidR="003E6BE7" w:rsidRPr="00773D36" w:rsidRDefault="003E6BE7" w:rsidP="003E6BE7">
      <w:pPr>
        <w:rPr>
          <w:rFonts w:ascii="Times New Roman" w:hAnsi="Times New Roman" w:cs="Times New Roman"/>
          <w:color w:val="000000" w:themeColor="text1"/>
          <w:sz w:val="28"/>
          <w:szCs w:val="28"/>
        </w:rPr>
      </w:pPr>
    </w:p>
    <w:p w14:paraId="37FEC7A1" w14:textId="77777777" w:rsidR="003E6BE7" w:rsidRPr="00773D36" w:rsidRDefault="003E6BE7" w:rsidP="003E6BE7">
      <w:pPr>
        <w:spacing w:after="0" w:line="240" w:lineRule="auto"/>
        <w:jc w:val="center"/>
        <w:rPr>
          <w:rFonts w:ascii="Times New Roman" w:hAnsi="Times New Roman" w:cs="Times New Roman"/>
          <w:b/>
          <w:bCs/>
          <w:color w:val="000000" w:themeColor="text1"/>
          <w:sz w:val="28"/>
          <w:szCs w:val="28"/>
        </w:rPr>
      </w:pPr>
      <w:r w:rsidRPr="00773D36">
        <w:rPr>
          <w:rFonts w:ascii="Times New Roman" w:hAnsi="Times New Roman" w:cs="Times New Roman"/>
          <w:b/>
          <w:bCs/>
          <w:color w:val="000000" w:themeColor="text1"/>
          <w:sz w:val="28"/>
          <w:szCs w:val="28"/>
        </w:rPr>
        <w:t>BÁO CÁO</w:t>
      </w:r>
    </w:p>
    <w:p w14:paraId="25BA705A" w14:textId="60FAE0BB" w:rsidR="00A36132" w:rsidRPr="00E6781D" w:rsidRDefault="003E6BE7" w:rsidP="00A36132">
      <w:pPr>
        <w:spacing w:after="0" w:line="240" w:lineRule="auto"/>
        <w:jc w:val="center"/>
        <w:rPr>
          <w:rFonts w:ascii="Times New Roman" w:hAnsi="Times New Roman" w:cs="Times New Roman"/>
          <w:b/>
          <w:bCs/>
          <w:color w:val="000000" w:themeColor="text1"/>
          <w:spacing w:val="-4"/>
          <w:sz w:val="28"/>
          <w:szCs w:val="28"/>
        </w:rPr>
      </w:pPr>
      <w:r w:rsidRPr="00E6781D">
        <w:rPr>
          <w:rFonts w:ascii="Times New Roman" w:hAnsi="Times New Roman" w:cs="Times New Roman"/>
          <w:b/>
          <w:bCs/>
          <w:color w:val="000000" w:themeColor="text1"/>
          <w:spacing w:val="-4"/>
          <w:sz w:val="28"/>
          <w:szCs w:val="28"/>
        </w:rPr>
        <w:t>Rà soát văn bản quy phạm pháp luật liên quan đ</w:t>
      </w:r>
      <w:r w:rsidR="00AD117A" w:rsidRPr="00E6781D">
        <w:rPr>
          <w:rFonts w:ascii="Times New Roman" w:hAnsi="Times New Roman" w:cs="Times New Roman"/>
          <w:b/>
          <w:bCs/>
          <w:color w:val="000000" w:themeColor="text1"/>
          <w:spacing w:val="-4"/>
          <w:sz w:val="28"/>
          <w:szCs w:val="28"/>
          <w:lang w:val="vi-VN"/>
        </w:rPr>
        <w:t>ối với</w:t>
      </w:r>
      <w:r w:rsidRPr="00E6781D">
        <w:rPr>
          <w:rFonts w:ascii="Times New Roman" w:hAnsi="Times New Roman" w:cs="Times New Roman"/>
          <w:b/>
          <w:bCs/>
          <w:color w:val="000000" w:themeColor="text1"/>
          <w:spacing w:val="-4"/>
          <w:sz w:val="28"/>
          <w:szCs w:val="28"/>
        </w:rPr>
        <w:t xml:space="preserve"> dự thảo Nghị định</w:t>
      </w:r>
      <w:r w:rsidR="00A36132" w:rsidRPr="00E6781D">
        <w:rPr>
          <w:rFonts w:ascii="Times New Roman" w:hAnsi="Times New Roman" w:cs="Times New Roman"/>
          <w:b/>
          <w:bCs/>
          <w:color w:val="000000" w:themeColor="text1"/>
          <w:spacing w:val="-4"/>
          <w:sz w:val="28"/>
          <w:szCs w:val="28"/>
        </w:rPr>
        <w:t xml:space="preserve"> </w:t>
      </w:r>
    </w:p>
    <w:p w14:paraId="7BBC4EA7" w14:textId="63B4936B" w:rsidR="003E6BE7" w:rsidRPr="00E6781D" w:rsidRDefault="00752DA3" w:rsidP="00A36132">
      <w:pPr>
        <w:spacing w:after="0" w:line="240" w:lineRule="auto"/>
        <w:jc w:val="center"/>
        <w:rPr>
          <w:rFonts w:ascii="Times New Roman" w:hAnsi="Times New Roman" w:cs="Times New Roman"/>
          <w:b/>
          <w:bCs/>
          <w:color w:val="000000" w:themeColor="text1"/>
          <w:spacing w:val="-4"/>
          <w:sz w:val="28"/>
          <w:szCs w:val="28"/>
        </w:rPr>
      </w:pPr>
      <w:r w:rsidRPr="00E6781D">
        <w:rPr>
          <w:rFonts w:ascii="Times New Roman" w:hAnsi="Times New Roman" w:cs="Times New Roman"/>
          <w:b/>
          <w:bCs/>
          <w:color w:val="000000" w:themeColor="text1"/>
          <w:spacing w:val="-4"/>
          <w:sz w:val="28"/>
          <w:szCs w:val="28"/>
        </w:rPr>
        <w:t xml:space="preserve">về quản lý thực vật </w:t>
      </w:r>
      <w:r w:rsidR="00FC7C43" w:rsidRPr="00E6781D">
        <w:rPr>
          <w:rFonts w:ascii="Times New Roman" w:hAnsi="Times New Roman" w:cs="Times New Roman"/>
          <w:b/>
          <w:bCs/>
          <w:color w:val="000000" w:themeColor="text1"/>
          <w:spacing w:val="-4"/>
          <w:sz w:val="28"/>
          <w:szCs w:val="28"/>
        </w:rPr>
        <w:t xml:space="preserve">rừng, động vật rừng nguy cấp, quý, hiếm và thực thi Công ước về buôn bán quốc tế </w:t>
      </w:r>
      <w:r w:rsidR="00E6781D" w:rsidRPr="00E6781D">
        <w:rPr>
          <w:rFonts w:ascii="Times New Roman" w:hAnsi="Times New Roman" w:cs="Times New Roman"/>
          <w:b/>
          <w:bCs/>
          <w:color w:val="000000" w:themeColor="text1"/>
          <w:spacing w:val="-4"/>
          <w:sz w:val="28"/>
          <w:szCs w:val="28"/>
        </w:rPr>
        <w:t>các loài động vật, thực vật hoang dã nguy cấp</w:t>
      </w:r>
    </w:p>
    <w:p w14:paraId="3DD954EC" w14:textId="61CDD683" w:rsidR="003E6BE7" w:rsidRPr="00773D36" w:rsidRDefault="00A36132" w:rsidP="003E6BE7">
      <w:pPr>
        <w:spacing w:after="0" w:line="240" w:lineRule="auto"/>
        <w:jc w:val="center"/>
        <w:rPr>
          <w:rFonts w:ascii="Times New Roman" w:hAnsi="Times New Roman" w:cs="Times New Roman"/>
          <w:b/>
          <w:bCs/>
          <w:color w:val="000000" w:themeColor="text1"/>
          <w:sz w:val="28"/>
          <w:szCs w:val="28"/>
        </w:rPr>
      </w:pPr>
      <w:r w:rsidRPr="00773D36">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1312" behindDoc="0" locked="0" layoutInCell="1" allowOverlap="1" wp14:anchorId="30AB47AB" wp14:editId="1E7B65B6">
                <wp:simplePos x="0" y="0"/>
                <wp:positionH relativeFrom="column">
                  <wp:posOffset>1815465</wp:posOffset>
                </wp:positionH>
                <wp:positionV relativeFrom="paragraph">
                  <wp:posOffset>81280</wp:posOffset>
                </wp:positionV>
                <wp:extent cx="2349500" cy="0"/>
                <wp:effectExtent l="0" t="0" r="0" b="0"/>
                <wp:wrapNone/>
                <wp:docPr id="1123704468" name="Straight Connector 3"/>
                <wp:cNvGraphicFramePr/>
                <a:graphic xmlns:a="http://schemas.openxmlformats.org/drawingml/2006/main">
                  <a:graphicData uri="http://schemas.microsoft.com/office/word/2010/wordprocessingShape">
                    <wps:wsp>
                      <wps:cNvCnPr/>
                      <wps:spPr>
                        <a:xfrm>
                          <a:off x="0" y="0"/>
                          <a:ext cx="23495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1BC27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2.95pt,6.4pt" to="327.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" strokecolor="black [3213]">
                <v:stroke joinstyle="miter"/>
              </v:line>
            </w:pict>
          </mc:Fallback>
        </mc:AlternateContent>
      </w:r>
    </w:p>
    <w:p w14:paraId="42E05594" w14:textId="68724FB0" w:rsidR="003E6BE7" w:rsidRPr="00773D36" w:rsidRDefault="003E6BE7" w:rsidP="00164E89">
      <w:pPr>
        <w:spacing w:before="120" w:after="120" w:line="360" w:lineRule="exact"/>
        <w:ind w:firstLine="720"/>
        <w:jc w:val="both"/>
        <w:rPr>
          <w:rFonts w:ascii="Times New Roman" w:hAnsi="Times New Roman" w:cs="Times New Roman"/>
          <w:color w:val="000000" w:themeColor="text1"/>
          <w:sz w:val="28"/>
          <w:szCs w:val="28"/>
        </w:rPr>
      </w:pPr>
      <w:r w:rsidRPr="00773D36">
        <w:rPr>
          <w:rFonts w:ascii="Times New Roman" w:hAnsi="Times New Roman" w:cs="Times New Roman"/>
          <w:color w:val="000000" w:themeColor="text1"/>
          <w:sz w:val="28"/>
          <w:szCs w:val="28"/>
        </w:rPr>
        <w:t>Thực hiện Luật Ban hành văn bản quy phạm pháp luật năm 2015 (được sửa đổi, bổ sung năm 2020) và Nghị định số 34/2016/NĐ-CP ngày 14/5/2016 của Chính phủ quy định chi tiết một số điều và biện pháp thi hành Luật Ban hành văn bản quy phạm pháp luật (được sửa đổi, bổ sung tại Nghị định số 154/2020/NĐ-CP ngày 31/12/2020 củ</w:t>
      </w:r>
      <w:r w:rsidR="008457A9">
        <w:rPr>
          <w:rFonts w:ascii="Times New Roman" w:hAnsi="Times New Roman" w:cs="Times New Roman"/>
          <w:color w:val="000000" w:themeColor="text1"/>
          <w:sz w:val="28"/>
          <w:szCs w:val="28"/>
        </w:rPr>
        <w:t>a Chính p</w:t>
      </w:r>
      <w:r w:rsidRPr="00773D36">
        <w:rPr>
          <w:rFonts w:ascii="Times New Roman" w:hAnsi="Times New Roman" w:cs="Times New Roman"/>
          <w:color w:val="000000" w:themeColor="text1"/>
          <w:sz w:val="28"/>
          <w:szCs w:val="28"/>
        </w:rPr>
        <w:t>hủ), Bộ Nông nghiệp và P</w:t>
      </w:r>
      <w:r w:rsidR="00AD117A">
        <w:rPr>
          <w:rFonts w:ascii="Times New Roman" w:hAnsi="Times New Roman" w:cs="Times New Roman"/>
          <w:color w:val="000000" w:themeColor="text1"/>
          <w:sz w:val="28"/>
          <w:szCs w:val="28"/>
          <w:lang w:val="vi-VN"/>
        </w:rPr>
        <w:t>hát triển nông thôn</w:t>
      </w:r>
      <w:r w:rsidRPr="00773D36">
        <w:rPr>
          <w:rFonts w:ascii="Times New Roman" w:hAnsi="Times New Roman" w:cs="Times New Roman"/>
          <w:color w:val="000000" w:themeColor="text1"/>
          <w:sz w:val="28"/>
          <w:szCs w:val="28"/>
        </w:rPr>
        <w:t xml:space="preserve"> đã tổ chức rà soát các văn bản quy phạm pháp luật có liên quan đến dự thảo </w:t>
      </w:r>
      <w:r w:rsidR="00E6781D">
        <w:rPr>
          <w:rFonts w:ascii="Times New Roman" w:hAnsi="Times New Roman" w:cs="Times New Roman"/>
          <w:color w:val="000000" w:themeColor="text1"/>
          <w:sz w:val="28"/>
          <w:szCs w:val="28"/>
        </w:rPr>
        <w:t xml:space="preserve">Nghị định về quản lý thực vật rừng, động vật rừng nguy cấp, quý, hiếm và thực thi Công ước về buôn bán quốc tế </w:t>
      </w:r>
      <w:r w:rsidR="00303122">
        <w:rPr>
          <w:rFonts w:ascii="Times New Roman" w:hAnsi="Times New Roman" w:cs="Times New Roman"/>
          <w:color w:val="000000" w:themeColor="text1"/>
          <w:sz w:val="28"/>
          <w:szCs w:val="28"/>
        </w:rPr>
        <w:t>các loài động vật, thực vật hoang dã nguy cấp</w:t>
      </w:r>
      <w:r w:rsidRPr="00773D36">
        <w:rPr>
          <w:rFonts w:ascii="Times New Roman" w:hAnsi="Times New Roman" w:cs="Times New Roman"/>
          <w:color w:val="000000" w:themeColor="text1"/>
          <w:sz w:val="28"/>
          <w:szCs w:val="28"/>
        </w:rPr>
        <w:t xml:space="preserve"> (sau đây gọi tắt là dự thảo Nghị định), với những nội dung cơ bản như sau: </w:t>
      </w:r>
    </w:p>
    <w:p w14:paraId="333FF6D8" w14:textId="08040EC2" w:rsidR="003E6BE7" w:rsidRPr="00752DA3" w:rsidRDefault="003E6BE7" w:rsidP="00164E89">
      <w:pPr>
        <w:spacing w:before="120" w:after="120" w:line="360" w:lineRule="exact"/>
        <w:ind w:firstLine="720"/>
        <w:jc w:val="both"/>
        <w:rPr>
          <w:rFonts w:ascii="Times New Roman" w:hAnsi="Times New Roman" w:cs="Times New Roman"/>
          <w:b/>
          <w:bCs/>
          <w:color w:val="000000" w:themeColor="text1"/>
          <w:sz w:val="28"/>
          <w:szCs w:val="28"/>
          <w:lang w:val="vi-VN"/>
        </w:rPr>
      </w:pPr>
      <w:r w:rsidRPr="00773D36">
        <w:rPr>
          <w:rFonts w:ascii="Times New Roman" w:hAnsi="Times New Roman" w:cs="Times New Roman"/>
          <w:b/>
          <w:bCs/>
          <w:color w:val="000000" w:themeColor="text1"/>
          <w:sz w:val="28"/>
          <w:szCs w:val="28"/>
        </w:rPr>
        <w:t>I. MỤC TIÊU, NGUYÊN TẮC</w:t>
      </w:r>
    </w:p>
    <w:p w14:paraId="49790E68" w14:textId="1EB6E240" w:rsidR="0067630A" w:rsidRPr="00752DA3" w:rsidRDefault="003E6BE7" w:rsidP="00164E89">
      <w:pPr>
        <w:spacing w:before="120" w:after="120" w:line="360" w:lineRule="exact"/>
        <w:ind w:firstLine="720"/>
        <w:jc w:val="both"/>
        <w:rPr>
          <w:rFonts w:ascii="Times New Roman" w:hAnsi="Times New Roman" w:cs="Times New Roman"/>
          <w:b/>
          <w:bCs/>
          <w:color w:val="000000" w:themeColor="text1"/>
          <w:sz w:val="28"/>
          <w:szCs w:val="28"/>
          <w:lang w:val="vi-VN"/>
        </w:rPr>
      </w:pPr>
      <w:r w:rsidRPr="00773D36">
        <w:rPr>
          <w:rFonts w:ascii="Times New Roman" w:hAnsi="Times New Roman" w:cs="Times New Roman"/>
          <w:b/>
          <w:bCs/>
          <w:color w:val="000000" w:themeColor="text1"/>
          <w:sz w:val="28"/>
          <w:szCs w:val="28"/>
        </w:rPr>
        <w:t>1. Mục tiêu</w:t>
      </w:r>
    </w:p>
    <w:p w14:paraId="1D6E1202" w14:textId="75B9F772" w:rsidR="006D4EAC" w:rsidRPr="00182C77" w:rsidRDefault="003E6BE7" w:rsidP="006D4EAC">
      <w:pPr>
        <w:spacing w:before="120" w:after="120" w:line="276" w:lineRule="auto"/>
        <w:ind w:firstLine="720"/>
        <w:jc w:val="both"/>
        <w:rPr>
          <w:rFonts w:ascii="Times New Roman" w:eastAsia="Times New Roman" w:hAnsi="Times New Roman" w:cs="Times New Roman"/>
          <w:color w:val="000000"/>
          <w:kern w:val="0"/>
          <w:sz w:val="28"/>
          <w:szCs w:val="28"/>
          <w14:ligatures w14:val="none"/>
        </w:rPr>
      </w:pPr>
      <w:r w:rsidRPr="00773D36">
        <w:rPr>
          <w:rFonts w:ascii="Times New Roman" w:hAnsi="Times New Roman" w:cs="Times New Roman"/>
          <w:color w:val="000000" w:themeColor="text1"/>
          <w:sz w:val="28"/>
          <w:szCs w:val="28"/>
        </w:rPr>
        <w:t xml:space="preserve">Xác định được </w:t>
      </w:r>
      <w:r w:rsidR="00AD117A">
        <w:rPr>
          <w:rFonts w:ascii="Times New Roman" w:hAnsi="Times New Roman" w:cs="Times New Roman"/>
          <w:color w:val="000000" w:themeColor="text1"/>
          <w:sz w:val="28"/>
          <w:szCs w:val="28"/>
          <w:lang w:val="vi-VN"/>
        </w:rPr>
        <w:t xml:space="preserve">các </w:t>
      </w:r>
      <w:r w:rsidR="00D565F5">
        <w:rPr>
          <w:rFonts w:ascii="Times New Roman" w:hAnsi="Times New Roman" w:cs="Times New Roman"/>
          <w:color w:val="000000" w:themeColor="text1"/>
          <w:sz w:val="28"/>
          <w:szCs w:val="28"/>
        </w:rPr>
        <w:t xml:space="preserve">nội dung cần </w:t>
      </w:r>
      <w:r w:rsidR="00966E8A">
        <w:rPr>
          <w:rFonts w:ascii="Times New Roman" w:hAnsi="Times New Roman" w:cs="Times New Roman"/>
          <w:color w:val="000000" w:themeColor="text1"/>
          <w:sz w:val="28"/>
          <w:szCs w:val="28"/>
        </w:rPr>
        <w:t>xây dựng</w:t>
      </w:r>
      <w:r w:rsidR="00D565F5">
        <w:rPr>
          <w:rFonts w:ascii="Times New Roman" w:hAnsi="Times New Roman" w:cs="Times New Roman"/>
          <w:color w:val="000000" w:themeColor="text1"/>
          <w:sz w:val="28"/>
          <w:szCs w:val="28"/>
        </w:rPr>
        <w:t xml:space="preserve"> tại</w:t>
      </w:r>
      <w:r w:rsidR="00966E8A">
        <w:rPr>
          <w:rFonts w:ascii="Times New Roman" w:hAnsi="Times New Roman" w:cs="Times New Roman"/>
          <w:color w:val="000000" w:themeColor="text1"/>
          <w:sz w:val="28"/>
          <w:szCs w:val="28"/>
        </w:rPr>
        <w:t xml:space="preserve"> dự thảo</w:t>
      </w:r>
      <w:r w:rsidR="00D565F5">
        <w:rPr>
          <w:rFonts w:ascii="Times New Roman" w:hAnsi="Times New Roman" w:cs="Times New Roman"/>
          <w:color w:val="000000" w:themeColor="text1"/>
          <w:sz w:val="28"/>
          <w:szCs w:val="28"/>
        </w:rPr>
        <w:t xml:space="preserve"> Nghị đị</w:t>
      </w:r>
      <w:r w:rsidR="00966E8A">
        <w:rPr>
          <w:rFonts w:ascii="Times New Roman" w:hAnsi="Times New Roman" w:cs="Times New Roman"/>
          <w:color w:val="000000" w:themeColor="text1"/>
          <w:sz w:val="28"/>
          <w:szCs w:val="28"/>
        </w:rPr>
        <w:t>nh trên</w:t>
      </w:r>
      <w:r w:rsidR="006D4EAC">
        <w:rPr>
          <w:rFonts w:ascii="Times New Roman" w:hAnsi="Times New Roman" w:cs="Times New Roman"/>
          <w:color w:val="000000" w:themeColor="text1"/>
          <w:sz w:val="28"/>
          <w:szCs w:val="28"/>
        </w:rPr>
        <w:t xml:space="preserve"> cơ sở</w:t>
      </w:r>
      <w:r w:rsidR="00966E8A">
        <w:rPr>
          <w:rFonts w:ascii="Times New Roman" w:hAnsi="Times New Roman" w:cs="Times New Roman"/>
          <w:color w:val="000000" w:themeColor="text1"/>
          <w:sz w:val="28"/>
          <w:szCs w:val="28"/>
        </w:rPr>
        <w:t xml:space="preserve"> </w:t>
      </w:r>
      <w:r w:rsidR="006D4EAC">
        <w:rPr>
          <w:rFonts w:ascii="Times New Roman" w:eastAsia="Times New Roman" w:hAnsi="Times New Roman" w:cs="Times New Roman"/>
          <w:color w:val="000000"/>
          <w:kern w:val="0"/>
          <w:sz w:val="28"/>
          <w:szCs w:val="28"/>
          <w14:ligatures w14:val="none"/>
        </w:rPr>
        <w:t>k</w:t>
      </w:r>
      <w:r w:rsidR="006D4EAC" w:rsidRPr="00182C77">
        <w:rPr>
          <w:rFonts w:ascii="Times New Roman" w:eastAsia="Times New Roman" w:hAnsi="Times New Roman" w:cs="Times New Roman"/>
          <w:color w:val="000000"/>
          <w:kern w:val="0"/>
          <w:sz w:val="28"/>
          <w:szCs w:val="28"/>
          <w14:ligatures w14:val="none"/>
        </w:rPr>
        <w:t>ế thừa những nội dung còn phù hợp của</w:t>
      </w:r>
      <w:r w:rsidR="006D4EAC">
        <w:rPr>
          <w:rFonts w:ascii="Times New Roman" w:eastAsia="Times New Roman" w:hAnsi="Times New Roman" w:cs="Times New Roman"/>
          <w:color w:val="000000"/>
          <w:kern w:val="0"/>
          <w:sz w:val="28"/>
          <w:szCs w:val="28"/>
          <w14:ligatures w14:val="none"/>
        </w:rPr>
        <w:t xml:space="preserve"> Nghị định số 06/2019/NĐ-CP ngày 22/01/2019 và Nghị định số 84/2021/NĐ-CP ngày 22/9/2021 của Chính phủ,</w:t>
      </w:r>
      <w:r w:rsidR="006D4EAC" w:rsidRPr="00182C77">
        <w:rPr>
          <w:rFonts w:ascii="Times New Roman" w:eastAsia="Times New Roman" w:hAnsi="Times New Roman" w:cs="Times New Roman"/>
          <w:color w:val="000000"/>
          <w:kern w:val="0"/>
          <w:sz w:val="28"/>
          <w:szCs w:val="28"/>
          <w14:ligatures w14:val="none"/>
        </w:rPr>
        <w:t xml:space="preserve"> đồng thời khắc phục những tồn tại, bất cập; bổ sung những quy định mới phù hợp với quy định của pháp luật hiện hành và thực tiễn qu</w:t>
      </w:r>
      <w:r w:rsidR="006D4EAC">
        <w:rPr>
          <w:rFonts w:ascii="Times New Roman" w:eastAsia="Times New Roman" w:hAnsi="Times New Roman" w:cs="Times New Roman"/>
          <w:color w:val="000000"/>
          <w:kern w:val="0"/>
          <w:sz w:val="28"/>
          <w:szCs w:val="28"/>
          <w14:ligatures w14:val="none"/>
        </w:rPr>
        <w:t>ản lý</w:t>
      </w:r>
      <w:r w:rsidR="005A187D">
        <w:rPr>
          <w:rFonts w:ascii="Times New Roman" w:eastAsia="Times New Roman" w:hAnsi="Times New Roman" w:cs="Times New Roman"/>
          <w:color w:val="000000"/>
          <w:kern w:val="0"/>
          <w:sz w:val="28"/>
          <w:szCs w:val="28"/>
          <w14:ligatures w14:val="none"/>
        </w:rPr>
        <w:t xml:space="preserve">, </w:t>
      </w:r>
      <w:r w:rsidR="006D4EAC">
        <w:rPr>
          <w:rFonts w:ascii="Times New Roman" w:eastAsia="Times New Roman" w:hAnsi="Times New Roman" w:cs="Times New Roman"/>
          <w:color w:val="000000"/>
          <w:kern w:val="0"/>
          <w:sz w:val="28"/>
          <w:szCs w:val="28"/>
          <w14:ligatures w14:val="none"/>
        </w:rPr>
        <w:t>trán</w:t>
      </w:r>
      <w:r w:rsidR="006D4EAC" w:rsidRPr="00182C77">
        <w:rPr>
          <w:rFonts w:ascii="Times New Roman" w:eastAsia="Times New Roman" w:hAnsi="Times New Roman" w:cs="Times New Roman"/>
          <w:color w:val="000000"/>
          <w:kern w:val="0"/>
          <w:sz w:val="28"/>
          <w:szCs w:val="28"/>
          <w14:ligatures w14:val="none"/>
        </w:rPr>
        <w:t>h sự chồng chéo, thiếu thống nhất.</w:t>
      </w:r>
    </w:p>
    <w:p w14:paraId="02576A5B" w14:textId="051B76D7" w:rsidR="003E6BE7" w:rsidRPr="00752DA3" w:rsidRDefault="003E6BE7" w:rsidP="00164E89">
      <w:pPr>
        <w:spacing w:before="120" w:after="120" w:line="360" w:lineRule="exact"/>
        <w:ind w:firstLine="720"/>
        <w:jc w:val="both"/>
        <w:rPr>
          <w:rFonts w:ascii="Times New Roman" w:hAnsi="Times New Roman" w:cs="Times New Roman"/>
          <w:b/>
          <w:bCs/>
          <w:color w:val="000000" w:themeColor="text1"/>
          <w:sz w:val="28"/>
          <w:szCs w:val="28"/>
          <w:lang w:val="vi-VN"/>
        </w:rPr>
      </w:pPr>
      <w:r w:rsidRPr="00773D36">
        <w:rPr>
          <w:rFonts w:ascii="Times New Roman" w:hAnsi="Times New Roman" w:cs="Times New Roman"/>
          <w:b/>
          <w:bCs/>
          <w:color w:val="000000" w:themeColor="text1"/>
          <w:sz w:val="28"/>
          <w:szCs w:val="28"/>
        </w:rPr>
        <w:t>2. Nguyên tắc</w:t>
      </w:r>
    </w:p>
    <w:p w14:paraId="50C6DBCA" w14:textId="2C5A22B1" w:rsidR="003E6BE7" w:rsidRPr="00773D36" w:rsidRDefault="00D61CEE"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Rà soát, đ</w:t>
      </w:r>
      <w:r w:rsidR="003E6BE7" w:rsidRPr="00773D36">
        <w:rPr>
          <w:rFonts w:ascii="Times New Roman" w:hAnsi="Times New Roman" w:cs="Times New Roman"/>
          <w:color w:val="000000" w:themeColor="text1"/>
          <w:sz w:val="28"/>
          <w:szCs w:val="28"/>
        </w:rPr>
        <w:t>ối chiếu các quy định về chính sách được quy định tại các văn bản quy phạm pháp luật hiện hành với các quy định tại dự thảo Nghị định</w:t>
      </w:r>
      <w:r>
        <w:rPr>
          <w:rFonts w:ascii="Times New Roman" w:hAnsi="Times New Roman" w:cs="Times New Roman"/>
          <w:color w:val="000000" w:themeColor="text1"/>
          <w:sz w:val="28"/>
          <w:szCs w:val="28"/>
          <w:lang w:val="vi-VN"/>
        </w:rPr>
        <w:t>, không để sót các quy định có liên quan; làm căn cứ xây dựng dự thảo Nghị định đảm bảo thống nhất, đồng bộ, không chồng chéo, không tạo ra khoảng trống về chính sách.</w:t>
      </w:r>
    </w:p>
    <w:p w14:paraId="77EAAF1E" w14:textId="55993484" w:rsidR="003E6BE7" w:rsidRPr="00752DA3" w:rsidRDefault="003E6BE7" w:rsidP="00164E89">
      <w:pPr>
        <w:spacing w:before="120" w:after="120" w:line="360" w:lineRule="exact"/>
        <w:ind w:firstLine="720"/>
        <w:jc w:val="both"/>
        <w:rPr>
          <w:rFonts w:ascii="Times New Roman" w:hAnsi="Times New Roman" w:cs="Times New Roman"/>
          <w:b/>
          <w:bCs/>
          <w:color w:val="000000" w:themeColor="text1"/>
          <w:sz w:val="28"/>
          <w:szCs w:val="28"/>
          <w:lang w:val="vi-VN"/>
        </w:rPr>
      </w:pPr>
      <w:r w:rsidRPr="00773D36">
        <w:rPr>
          <w:rFonts w:ascii="Times New Roman" w:hAnsi="Times New Roman" w:cs="Times New Roman"/>
          <w:b/>
          <w:bCs/>
          <w:color w:val="000000" w:themeColor="text1"/>
          <w:sz w:val="28"/>
          <w:szCs w:val="28"/>
        </w:rPr>
        <w:t>II. KẾT QUẢ</w:t>
      </w:r>
    </w:p>
    <w:p w14:paraId="014D10D5" w14:textId="5E8991CD" w:rsidR="003E6BE7" w:rsidRPr="00657E11" w:rsidRDefault="003E6BE7" w:rsidP="00164E89">
      <w:pPr>
        <w:spacing w:before="120" w:after="120" w:line="360" w:lineRule="exact"/>
        <w:ind w:firstLine="720"/>
        <w:jc w:val="both"/>
        <w:rPr>
          <w:rFonts w:ascii="Times New Roman" w:hAnsi="Times New Roman" w:cs="Times New Roman"/>
          <w:b/>
          <w:bCs/>
          <w:color w:val="000000" w:themeColor="text1"/>
          <w:sz w:val="28"/>
          <w:szCs w:val="28"/>
        </w:rPr>
      </w:pPr>
      <w:r w:rsidRPr="00657E11">
        <w:rPr>
          <w:rFonts w:ascii="Times New Roman" w:hAnsi="Times New Roman" w:cs="Times New Roman"/>
          <w:b/>
          <w:bCs/>
          <w:color w:val="000000" w:themeColor="text1"/>
          <w:sz w:val="28"/>
          <w:szCs w:val="28"/>
        </w:rPr>
        <w:t>1. Tổng văn bản rà soát</w:t>
      </w:r>
    </w:p>
    <w:p w14:paraId="4B9C5DE3" w14:textId="620D3055" w:rsidR="003E6BE7" w:rsidRPr="00657E11" w:rsidRDefault="003E6BE7" w:rsidP="00164E89">
      <w:pPr>
        <w:spacing w:before="120" w:after="120" w:line="360" w:lineRule="exact"/>
        <w:ind w:firstLine="720"/>
        <w:jc w:val="both"/>
        <w:rPr>
          <w:rFonts w:ascii="Times New Roman" w:hAnsi="Times New Roman" w:cs="Times New Roman"/>
          <w:color w:val="000000" w:themeColor="text1"/>
          <w:sz w:val="28"/>
          <w:szCs w:val="28"/>
        </w:rPr>
      </w:pPr>
      <w:r w:rsidRPr="00657E11">
        <w:rPr>
          <w:rFonts w:ascii="Times New Roman" w:hAnsi="Times New Roman" w:cs="Times New Roman"/>
          <w:color w:val="000000" w:themeColor="text1"/>
          <w:sz w:val="28"/>
          <w:szCs w:val="28"/>
        </w:rPr>
        <w:t xml:space="preserve">Tổng số văn bản được rà soát </w:t>
      </w:r>
      <w:r w:rsidR="00141B98">
        <w:rPr>
          <w:rFonts w:ascii="Times New Roman" w:hAnsi="Times New Roman" w:cs="Times New Roman"/>
          <w:color w:val="000000" w:themeColor="text1"/>
          <w:sz w:val="28"/>
          <w:szCs w:val="28"/>
        </w:rPr>
        <w:t>2</w:t>
      </w:r>
      <w:r w:rsidR="00475EA9">
        <w:rPr>
          <w:rFonts w:ascii="Times New Roman" w:hAnsi="Times New Roman" w:cs="Times New Roman"/>
          <w:color w:val="000000" w:themeColor="text1"/>
          <w:sz w:val="28"/>
          <w:szCs w:val="28"/>
        </w:rPr>
        <w:t>7</w:t>
      </w:r>
      <w:r w:rsidRPr="00657E11">
        <w:rPr>
          <w:rFonts w:ascii="Times New Roman" w:hAnsi="Times New Roman" w:cs="Times New Roman"/>
          <w:color w:val="000000" w:themeColor="text1"/>
          <w:sz w:val="28"/>
          <w:szCs w:val="28"/>
        </w:rPr>
        <w:t xml:space="preserve"> (Chi tiết tại Phụ lục kèm theo), bao gồm: </w:t>
      </w:r>
    </w:p>
    <w:p w14:paraId="6143DD04" w14:textId="547B2E29" w:rsidR="00800317" w:rsidRPr="00657E11" w:rsidRDefault="00C04BD5"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- 03</w:t>
      </w:r>
      <w:r w:rsidR="00800317" w:rsidRPr="00657E11">
        <w:rPr>
          <w:rFonts w:ascii="Times New Roman" w:hAnsi="Times New Roman" w:cs="Times New Roman"/>
          <w:color w:val="000000" w:themeColor="text1"/>
          <w:sz w:val="28"/>
          <w:szCs w:val="28"/>
        </w:rPr>
        <w:t xml:space="preserve"> Điều ước quốc tế có liên quan mà Việt Nam là thành viên.</w:t>
      </w:r>
    </w:p>
    <w:p w14:paraId="5ABC71F0" w14:textId="7131C25A" w:rsidR="003E6BE7" w:rsidRDefault="003E6BE7" w:rsidP="00164E89">
      <w:pPr>
        <w:spacing w:before="120" w:after="120" w:line="360" w:lineRule="exact"/>
        <w:ind w:firstLine="720"/>
        <w:jc w:val="both"/>
        <w:rPr>
          <w:rFonts w:ascii="Times New Roman" w:hAnsi="Times New Roman" w:cs="Times New Roman"/>
          <w:color w:val="000000" w:themeColor="text1"/>
          <w:sz w:val="28"/>
          <w:szCs w:val="28"/>
        </w:rPr>
      </w:pPr>
      <w:r w:rsidRPr="00657E11">
        <w:rPr>
          <w:rFonts w:ascii="Times New Roman" w:hAnsi="Times New Roman" w:cs="Times New Roman"/>
          <w:color w:val="000000" w:themeColor="text1"/>
          <w:sz w:val="28"/>
          <w:szCs w:val="28"/>
        </w:rPr>
        <w:t xml:space="preserve">- </w:t>
      </w:r>
      <w:r w:rsidR="00141B98">
        <w:rPr>
          <w:rFonts w:ascii="Times New Roman" w:hAnsi="Times New Roman" w:cs="Times New Roman"/>
          <w:color w:val="000000" w:themeColor="text1"/>
          <w:sz w:val="28"/>
          <w:szCs w:val="28"/>
        </w:rPr>
        <w:t>11</w:t>
      </w:r>
      <w:r w:rsidRPr="00657E11">
        <w:rPr>
          <w:rFonts w:ascii="Times New Roman" w:hAnsi="Times New Roman" w:cs="Times New Roman"/>
          <w:color w:val="000000" w:themeColor="text1"/>
          <w:sz w:val="28"/>
          <w:szCs w:val="28"/>
        </w:rPr>
        <w:t xml:space="preserve"> văn bản Luật (trong đó 0</w:t>
      </w:r>
      <w:r w:rsidR="008D30E8" w:rsidRPr="00657E11">
        <w:rPr>
          <w:rFonts w:ascii="Times New Roman" w:hAnsi="Times New Roman" w:cs="Times New Roman"/>
          <w:color w:val="000000" w:themeColor="text1"/>
          <w:sz w:val="28"/>
          <w:szCs w:val="28"/>
        </w:rPr>
        <w:t>2</w:t>
      </w:r>
      <w:r w:rsidRPr="00657E11">
        <w:rPr>
          <w:rFonts w:ascii="Times New Roman" w:hAnsi="Times New Roman" w:cs="Times New Roman"/>
          <w:color w:val="000000" w:themeColor="text1"/>
          <w:sz w:val="28"/>
          <w:szCs w:val="28"/>
        </w:rPr>
        <w:t xml:space="preserve"> văn bản Luật</w:t>
      </w:r>
      <w:r w:rsidR="00D61CEE">
        <w:rPr>
          <w:rFonts w:ascii="Times New Roman" w:hAnsi="Times New Roman" w:cs="Times New Roman"/>
          <w:color w:val="000000" w:themeColor="text1"/>
          <w:sz w:val="28"/>
          <w:szCs w:val="28"/>
          <w:lang w:val="vi-VN"/>
        </w:rPr>
        <w:t xml:space="preserve"> đã</w:t>
      </w:r>
      <w:r w:rsidRPr="00657E11">
        <w:rPr>
          <w:rFonts w:ascii="Times New Roman" w:hAnsi="Times New Roman" w:cs="Times New Roman"/>
          <w:color w:val="000000" w:themeColor="text1"/>
          <w:sz w:val="28"/>
          <w:szCs w:val="28"/>
        </w:rPr>
        <w:t xml:space="preserve"> được sửa đổi, bổ sung).</w:t>
      </w:r>
    </w:p>
    <w:p w14:paraId="60C3093B" w14:textId="49A5CFC7" w:rsidR="00834252" w:rsidRPr="00657E11" w:rsidRDefault="00834252"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- 01 Nghị quyết của Hội đồng thẩm phán Tòa án nhân dân tối cao.</w:t>
      </w:r>
    </w:p>
    <w:p w14:paraId="697BE9D5" w14:textId="074C10EE" w:rsidR="003E6BE7" w:rsidRPr="00165D40" w:rsidRDefault="003E6BE7" w:rsidP="00164E89">
      <w:pPr>
        <w:spacing w:before="120" w:after="120" w:line="360" w:lineRule="exact"/>
        <w:ind w:firstLine="720"/>
        <w:jc w:val="both"/>
        <w:rPr>
          <w:rFonts w:ascii="Times New Roman" w:hAnsi="Times New Roman" w:cs="Times New Roman"/>
          <w:color w:val="000000" w:themeColor="text1"/>
          <w:spacing w:val="-4"/>
          <w:sz w:val="28"/>
          <w:szCs w:val="28"/>
        </w:rPr>
      </w:pPr>
      <w:r w:rsidRPr="00165D40">
        <w:rPr>
          <w:rFonts w:ascii="Times New Roman" w:hAnsi="Times New Roman" w:cs="Times New Roman"/>
          <w:color w:val="000000" w:themeColor="text1"/>
          <w:spacing w:val="-4"/>
          <w:sz w:val="28"/>
          <w:szCs w:val="28"/>
        </w:rPr>
        <w:t xml:space="preserve">- </w:t>
      </w:r>
      <w:r w:rsidR="00141B98">
        <w:rPr>
          <w:rFonts w:ascii="Times New Roman" w:hAnsi="Times New Roman" w:cs="Times New Roman"/>
          <w:color w:val="000000" w:themeColor="text1"/>
          <w:spacing w:val="-4"/>
          <w:sz w:val="28"/>
          <w:szCs w:val="28"/>
        </w:rPr>
        <w:t>09</w:t>
      </w:r>
      <w:r w:rsidRPr="00165D40">
        <w:rPr>
          <w:rFonts w:ascii="Times New Roman" w:hAnsi="Times New Roman" w:cs="Times New Roman"/>
          <w:color w:val="000000" w:themeColor="text1"/>
          <w:spacing w:val="-4"/>
          <w:sz w:val="28"/>
          <w:szCs w:val="28"/>
        </w:rPr>
        <w:t xml:space="preserve"> Nghị định của Chính phủ (trong đó </w:t>
      </w:r>
      <w:r w:rsidR="00BC1BFE">
        <w:rPr>
          <w:rFonts w:ascii="Times New Roman" w:hAnsi="Times New Roman" w:cs="Times New Roman"/>
          <w:color w:val="000000" w:themeColor="text1"/>
          <w:spacing w:val="-4"/>
          <w:sz w:val="28"/>
          <w:szCs w:val="28"/>
        </w:rPr>
        <w:t>02</w:t>
      </w:r>
      <w:r w:rsidRPr="00165D40">
        <w:rPr>
          <w:rFonts w:ascii="Times New Roman" w:hAnsi="Times New Roman" w:cs="Times New Roman"/>
          <w:color w:val="000000" w:themeColor="text1"/>
          <w:spacing w:val="-4"/>
          <w:sz w:val="28"/>
          <w:szCs w:val="28"/>
        </w:rPr>
        <w:t xml:space="preserve"> </w:t>
      </w:r>
      <w:r w:rsidR="008D30E8" w:rsidRPr="00165D40">
        <w:rPr>
          <w:rFonts w:ascii="Times New Roman" w:hAnsi="Times New Roman" w:cs="Times New Roman"/>
          <w:color w:val="000000" w:themeColor="text1"/>
          <w:spacing w:val="-4"/>
          <w:sz w:val="28"/>
          <w:szCs w:val="28"/>
        </w:rPr>
        <w:t xml:space="preserve">Nghị định </w:t>
      </w:r>
      <w:r w:rsidR="00D61CEE">
        <w:rPr>
          <w:rFonts w:ascii="Times New Roman" w:hAnsi="Times New Roman" w:cs="Times New Roman"/>
          <w:color w:val="000000" w:themeColor="text1"/>
          <w:spacing w:val="-4"/>
          <w:sz w:val="28"/>
          <w:szCs w:val="28"/>
          <w:lang w:val="vi-VN"/>
        </w:rPr>
        <w:t xml:space="preserve">đã </w:t>
      </w:r>
      <w:r w:rsidRPr="00165D40">
        <w:rPr>
          <w:rFonts w:ascii="Times New Roman" w:hAnsi="Times New Roman" w:cs="Times New Roman"/>
          <w:color w:val="000000" w:themeColor="text1"/>
          <w:spacing w:val="-4"/>
          <w:sz w:val="28"/>
          <w:szCs w:val="28"/>
        </w:rPr>
        <w:t>được sửa đổi, bổ sung)</w:t>
      </w:r>
      <w:r w:rsidR="008D30E8" w:rsidRPr="00165D40">
        <w:rPr>
          <w:rFonts w:ascii="Times New Roman" w:hAnsi="Times New Roman" w:cs="Times New Roman"/>
          <w:color w:val="000000" w:themeColor="text1"/>
          <w:spacing w:val="-4"/>
          <w:sz w:val="28"/>
          <w:szCs w:val="28"/>
        </w:rPr>
        <w:t>.</w:t>
      </w:r>
    </w:p>
    <w:p w14:paraId="72AD6D95" w14:textId="1F60A7CE" w:rsidR="003E6BE7" w:rsidRPr="00773D36" w:rsidRDefault="003E6BE7" w:rsidP="00164E89">
      <w:pPr>
        <w:spacing w:before="120" w:after="120" w:line="360" w:lineRule="exact"/>
        <w:ind w:firstLine="720"/>
        <w:jc w:val="both"/>
        <w:rPr>
          <w:rFonts w:ascii="Times New Roman" w:hAnsi="Times New Roman" w:cs="Times New Roman"/>
          <w:color w:val="000000" w:themeColor="text1"/>
          <w:sz w:val="28"/>
          <w:szCs w:val="28"/>
        </w:rPr>
      </w:pPr>
      <w:r w:rsidRPr="00657E11">
        <w:rPr>
          <w:rFonts w:ascii="Times New Roman" w:hAnsi="Times New Roman" w:cs="Times New Roman"/>
          <w:color w:val="000000" w:themeColor="text1"/>
          <w:sz w:val="28"/>
          <w:szCs w:val="28"/>
        </w:rPr>
        <w:t xml:space="preserve">- </w:t>
      </w:r>
      <w:r w:rsidR="00141B98">
        <w:rPr>
          <w:rFonts w:ascii="Times New Roman" w:hAnsi="Times New Roman" w:cs="Times New Roman"/>
          <w:color w:val="000000" w:themeColor="text1"/>
          <w:sz w:val="28"/>
          <w:szCs w:val="28"/>
        </w:rPr>
        <w:t>03</w:t>
      </w:r>
      <w:r w:rsidRPr="00657E11">
        <w:rPr>
          <w:rFonts w:ascii="Times New Roman" w:hAnsi="Times New Roman" w:cs="Times New Roman"/>
          <w:color w:val="000000" w:themeColor="text1"/>
          <w:sz w:val="28"/>
          <w:szCs w:val="28"/>
        </w:rPr>
        <w:t xml:space="preserve"> Thông tư</w:t>
      </w:r>
      <w:r w:rsidR="008D30E8" w:rsidRPr="00657E11">
        <w:rPr>
          <w:rFonts w:ascii="Times New Roman" w:hAnsi="Times New Roman" w:cs="Times New Roman"/>
          <w:color w:val="000000" w:themeColor="text1"/>
          <w:sz w:val="28"/>
          <w:szCs w:val="28"/>
        </w:rPr>
        <w:t xml:space="preserve"> </w:t>
      </w:r>
      <w:r w:rsidR="00657E11">
        <w:rPr>
          <w:rFonts w:ascii="Times New Roman" w:hAnsi="Times New Roman" w:cs="Times New Roman"/>
          <w:color w:val="000000" w:themeColor="text1"/>
          <w:sz w:val="28"/>
          <w:szCs w:val="28"/>
        </w:rPr>
        <w:t>của Bộ trưởng</w:t>
      </w:r>
      <w:r w:rsidR="00BC1BFE">
        <w:rPr>
          <w:rFonts w:ascii="Times New Roman" w:hAnsi="Times New Roman" w:cs="Times New Roman"/>
          <w:color w:val="000000" w:themeColor="text1"/>
          <w:sz w:val="28"/>
          <w:szCs w:val="28"/>
        </w:rPr>
        <w:t>.</w:t>
      </w:r>
    </w:p>
    <w:p w14:paraId="694A3D71" w14:textId="77777777" w:rsidR="003E6BE7" w:rsidRPr="00773D36" w:rsidRDefault="003E6BE7" w:rsidP="00164E89">
      <w:pPr>
        <w:spacing w:before="120" w:after="120" w:line="360" w:lineRule="exact"/>
        <w:ind w:firstLine="720"/>
        <w:jc w:val="both"/>
        <w:rPr>
          <w:rFonts w:ascii="Times New Roman" w:hAnsi="Times New Roman" w:cs="Times New Roman"/>
          <w:b/>
          <w:bCs/>
          <w:color w:val="000000" w:themeColor="text1"/>
          <w:sz w:val="28"/>
          <w:szCs w:val="28"/>
        </w:rPr>
      </w:pPr>
      <w:r w:rsidRPr="00773D36">
        <w:rPr>
          <w:rFonts w:ascii="Times New Roman" w:hAnsi="Times New Roman" w:cs="Times New Roman"/>
          <w:b/>
          <w:bCs/>
          <w:color w:val="000000" w:themeColor="text1"/>
          <w:sz w:val="28"/>
          <w:szCs w:val="28"/>
        </w:rPr>
        <w:t xml:space="preserve">2. Kết quả rà soát </w:t>
      </w:r>
    </w:p>
    <w:p w14:paraId="5E6315D9" w14:textId="68B7ABE4" w:rsidR="003E6BE7" w:rsidRPr="00773D36" w:rsidRDefault="003E6BE7" w:rsidP="00164E89">
      <w:pPr>
        <w:spacing w:before="120" w:after="120" w:line="360" w:lineRule="exact"/>
        <w:ind w:firstLine="720"/>
        <w:jc w:val="both"/>
        <w:rPr>
          <w:rFonts w:ascii="Times New Roman" w:hAnsi="Times New Roman" w:cs="Times New Roman"/>
          <w:color w:val="000000" w:themeColor="text1"/>
          <w:sz w:val="28"/>
          <w:szCs w:val="28"/>
        </w:rPr>
      </w:pPr>
      <w:r w:rsidRPr="00773D36">
        <w:rPr>
          <w:rFonts w:ascii="Times New Roman" w:hAnsi="Times New Roman" w:cs="Times New Roman"/>
          <w:color w:val="000000" w:themeColor="text1"/>
          <w:sz w:val="28"/>
          <w:szCs w:val="28"/>
        </w:rPr>
        <w:t xml:space="preserve">Kết quả được tập hợp theo các chủ đề như sau: </w:t>
      </w:r>
    </w:p>
    <w:p w14:paraId="1A386DBF" w14:textId="0238DDCB" w:rsidR="00815BC4" w:rsidRPr="00156FF9" w:rsidRDefault="00D61CEE" w:rsidP="00164E89">
      <w:pPr>
        <w:spacing w:before="120" w:after="120" w:line="360" w:lineRule="exact"/>
        <w:ind w:firstLine="720"/>
        <w:jc w:val="both"/>
        <w:rPr>
          <w:rFonts w:ascii="Times New Roman" w:hAnsi="Times New Roman" w:cs="Times New Roman"/>
          <w:b/>
          <w:i/>
          <w:color w:val="000000" w:themeColor="text1"/>
          <w:sz w:val="28"/>
          <w:szCs w:val="28"/>
          <w:lang w:val="vi-VN"/>
        </w:rPr>
      </w:pPr>
      <w:r w:rsidRPr="00156FF9">
        <w:rPr>
          <w:rFonts w:ascii="Times New Roman" w:hAnsi="Times New Roman" w:cs="Times New Roman"/>
          <w:b/>
          <w:i/>
          <w:color w:val="000000" w:themeColor="text1"/>
          <w:sz w:val="28"/>
          <w:szCs w:val="28"/>
          <w:lang w:val="vi-VN"/>
        </w:rPr>
        <w:t>2.1.</w:t>
      </w:r>
      <w:r w:rsidR="00815BC4" w:rsidRPr="00156FF9">
        <w:rPr>
          <w:rFonts w:ascii="Times New Roman" w:hAnsi="Times New Roman" w:cs="Times New Roman"/>
          <w:b/>
          <w:i/>
          <w:color w:val="000000" w:themeColor="text1"/>
          <w:sz w:val="28"/>
          <w:szCs w:val="28"/>
        </w:rPr>
        <w:t xml:space="preserve"> </w:t>
      </w:r>
      <w:r w:rsidR="00D81C30" w:rsidRPr="00156FF9">
        <w:rPr>
          <w:rFonts w:ascii="Times New Roman" w:hAnsi="Times New Roman" w:cs="Times New Roman"/>
          <w:b/>
          <w:i/>
          <w:color w:val="000000" w:themeColor="text1"/>
          <w:sz w:val="28"/>
          <w:szCs w:val="28"/>
        </w:rPr>
        <w:t xml:space="preserve">Chính sách </w:t>
      </w:r>
      <w:r w:rsidR="00213385">
        <w:rPr>
          <w:rFonts w:ascii="Times New Roman" w:hAnsi="Times New Roman" w:cs="Times New Roman"/>
          <w:b/>
          <w:i/>
          <w:color w:val="000000" w:themeColor="text1"/>
          <w:sz w:val="28"/>
          <w:szCs w:val="28"/>
        </w:rPr>
        <w:t>bảo vệ thực vật rừng, động vật rừng nguy cấp, quý, hiếm</w:t>
      </w:r>
    </w:p>
    <w:p w14:paraId="1A6EF8F6" w14:textId="019211DE" w:rsidR="009E00E2" w:rsidRDefault="00FE4F32"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r w:rsidR="00912907">
        <w:rPr>
          <w:rFonts w:ascii="Times New Roman" w:hAnsi="Times New Roman" w:cs="Times New Roman"/>
          <w:color w:val="000000" w:themeColor="text1"/>
          <w:sz w:val="28"/>
          <w:szCs w:val="28"/>
        </w:rPr>
        <w:t xml:space="preserve"> Khoản 8 Điều 9 Luật Lâm nghiệp 2017</w:t>
      </w:r>
      <w:r w:rsidR="009E00E2" w:rsidRPr="00773D36">
        <w:rPr>
          <w:rFonts w:ascii="Times New Roman" w:hAnsi="Times New Roman" w:cs="Times New Roman"/>
          <w:color w:val="000000" w:themeColor="text1"/>
          <w:sz w:val="28"/>
          <w:szCs w:val="28"/>
        </w:rPr>
        <w:t xml:space="preserve"> quy định</w:t>
      </w:r>
      <w:r w:rsidR="00912907">
        <w:rPr>
          <w:rFonts w:ascii="Times New Roman" w:hAnsi="Times New Roman" w:cs="Times New Roman"/>
          <w:color w:val="000000" w:themeColor="text1"/>
          <w:sz w:val="28"/>
          <w:szCs w:val="28"/>
        </w:rPr>
        <w:t xml:space="preserve"> một trong các hành vi bị nghiêm cấm trong hoạt động lâm nghiệp, cụ thể</w:t>
      </w:r>
      <w:r w:rsidR="009E00E2" w:rsidRPr="00773D36">
        <w:rPr>
          <w:rFonts w:ascii="Times New Roman" w:hAnsi="Times New Roman" w:cs="Times New Roman"/>
          <w:color w:val="000000" w:themeColor="text1"/>
          <w:sz w:val="28"/>
          <w:szCs w:val="28"/>
        </w:rPr>
        <w:t xml:space="preserve">: </w:t>
      </w:r>
    </w:p>
    <w:p w14:paraId="194F879B" w14:textId="6B9E5FE0" w:rsidR="00912907" w:rsidRPr="00912907" w:rsidRDefault="00912907" w:rsidP="00164E89">
      <w:pPr>
        <w:spacing w:before="120" w:after="120" w:line="360" w:lineRule="exact"/>
        <w:ind w:firstLine="720"/>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w:t>
      </w:r>
      <w:r w:rsidRPr="00912907">
        <w:rPr>
          <w:rFonts w:ascii="Times New Roman" w:hAnsi="Times New Roman" w:cs="Times New Roman"/>
          <w:i/>
          <w:iCs/>
          <w:color w:val="000000" w:themeColor="text1"/>
          <w:sz w:val="28"/>
          <w:szCs w:val="28"/>
        </w:rPr>
        <w:t xml:space="preserve">8. Giao rừng, cho thuê rừng, thu hồi rừng, chuyển loại rừng, chuyển mục đích sử dụng rừng trái quy định của pháp luật; </w:t>
      </w:r>
      <w:r w:rsidRPr="00912907">
        <w:rPr>
          <w:rFonts w:ascii="Times New Roman" w:hAnsi="Times New Roman" w:cs="Times New Roman"/>
          <w:b/>
          <w:i/>
          <w:iCs/>
          <w:color w:val="000000" w:themeColor="text1"/>
          <w:sz w:val="28"/>
          <w:szCs w:val="28"/>
        </w:rPr>
        <w:t xml:space="preserve">cho phép khai thác, vận chuyển lâm sản trái quy định của pháp luật; </w:t>
      </w:r>
      <w:r w:rsidRPr="00912907">
        <w:rPr>
          <w:rFonts w:ascii="Times New Roman" w:hAnsi="Times New Roman" w:cs="Times New Roman"/>
          <w:i/>
          <w:iCs/>
          <w:color w:val="000000" w:themeColor="text1"/>
          <w:sz w:val="28"/>
          <w:szCs w:val="28"/>
        </w:rPr>
        <w:t>chuyển đổi diện tích rừng, chuyển nhượng, thừa kế, tặng cho, thế chấp, góp vốn bằng giá trị quyền sử dụng rừng, quyền sở hữu rừng sản xuất là rừng trồng trái quy định của pháp luật; phân biệt đối xử về tôn giáo, tín ngưỡng và giới trong giao rừng, cho thuê rừng.</w:t>
      </w:r>
      <w:r>
        <w:rPr>
          <w:rFonts w:ascii="Times New Roman" w:hAnsi="Times New Roman" w:cs="Times New Roman"/>
          <w:i/>
          <w:iCs/>
          <w:color w:val="000000" w:themeColor="text1"/>
          <w:sz w:val="28"/>
          <w:szCs w:val="28"/>
        </w:rPr>
        <w:t>”</w:t>
      </w:r>
    </w:p>
    <w:p w14:paraId="5D84E869" w14:textId="14CC7A2C" w:rsidR="00912907" w:rsidRDefault="00FE4F32" w:rsidP="009E00E2">
      <w:pPr>
        <w:spacing w:before="120" w:after="120" w:line="360" w:lineRule="exact"/>
        <w:ind w:firstLine="72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b)</w:t>
      </w:r>
      <w:r w:rsidR="00912907">
        <w:rPr>
          <w:rFonts w:ascii="Times New Roman" w:hAnsi="Times New Roman" w:cs="Times New Roman"/>
          <w:iCs/>
          <w:color w:val="000000" w:themeColor="text1"/>
          <w:sz w:val="28"/>
          <w:szCs w:val="28"/>
        </w:rPr>
        <w:t xml:space="preserve"> </w:t>
      </w:r>
      <w:r w:rsidR="0007447C">
        <w:rPr>
          <w:rFonts w:ascii="Times New Roman" w:hAnsi="Times New Roman" w:cs="Times New Roman"/>
          <w:iCs/>
          <w:color w:val="000000" w:themeColor="text1"/>
          <w:sz w:val="28"/>
          <w:szCs w:val="28"/>
        </w:rPr>
        <w:t>Khoản 4 Điều 7 Luật Đa dạng sinh học quy định một trong những hành vi bị nghiêm cấp về đa dạng sinh học, cụ thể:</w:t>
      </w:r>
    </w:p>
    <w:p w14:paraId="277F9802" w14:textId="50316347" w:rsidR="0007447C" w:rsidRDefault="0007447C" w:rsidP="009E00E2">
      <w:pPr>
        <w:spacing w:before="120" w:after="120" w:line="360" w:lineRule="exact"/>
        <w:ind w:firstLine="720"/>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w:t>
      </w:r>
      <w:r w:rsidRPr="0007447C">
        <w:rPr>
          <w:rFonts w:ascii="Times New Roman" w:hAnsi="Times New Roman" w:cs="Times New Roman"/>
          <w:i/>
          <w:iCs/>
          <w:color w:val="000000" w:themeColor="text1"/>
          <w:sz w:val="28"/>
          <w:szCs w:val="28"/>
        </w:rPr>
        <w:t>4. Săn bắt, đánh bắt, khai thác bộ phận cơ thể, giết, tiêu thụ, vận chuyển, mua, bán trái phép loài thuộc Danh mục loài nguy cấp, quý, hiếm được ưu tiên bảo vệ; quảng cáo, tiếp thị, tiêu thụ trái phép sản phẩm có nguồn gốc từ loài thuộc Danh mục loài nguy cấp, quý, hiếm được ưu tiên bảo vệ.</w:t>
      </w:r>
      <w:r>
        <w:rPr>
          <w:rFonts w:ascii="Times New Roman" w:hAnsi="Times New Roman" w:cs="Times New Roman"/>
          <w:i/>
          <w:iCs/>
          <w:color w:val="000000" w:themeColor="text1"/>
          <w:sz w:val="28"/>
          <w:szCs w:val="28"/>
        </w:rPr>
        <w:t>”</w:t>
      </w:r>
    </w:p>
    <w:p w14:paraId="11BA7C0E" w14:textId="648E9B8D" w:rsidR="00FE4F32" w:rsidRDefault="00FE4F32" w:rsidP="009E00E2">
      <w:pPr>
        <w:spacing w:before="120" w:after="120" w:line="360" w:lineRule="exact"/>
        <w:ind w:firstLine="72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c) Bộ luật Hình sự quy định như sau:</w:t>
      </w:r>
    </w:p>
    <w:p w14:paraId="4DF259B9" w14:textId="15845F33" w:rsidR="00FE4F32" w:rsidRDefault="00FE4F32" w:rsidP="009E00E2">
      <w:pPr>
        <w:spacing w:before="120" w:after="120" w:line="360" w:lineRule="exact"/>
        <w:ind w:firstLine="72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Điều 234:</w:t>
      </w:r>
    </w:p>
    <w:p w14:paraId="46D4C16E" w14:textId="7F629FE0" w:rsidR="00FE4F32" w:rsidRPr="00FE4F32" w:rsidRDefault="00FE4F32" w:rsidP="00FE4F32">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bookmarkStart w:id="0" w:name="dieu_234"/>
      <w:r>
        <w:rPr>
          <w:rFonts w:eastAsiaTheme="minorHAnsi"/>
          <w:i/>
          <w:iCs/>
          <w:color w:val="000000" w:themeColor="text1"/>
          <w:kern w:val="2"/>
          <w:sz w:val="28"/>
          <w:szCs w:val="28"/>
          <w14:ligatures w14:val="standardContextual"/>
        </w:rPr>
        <w:tab/>
        <w:t>“</w:t>
      </w:r>
      <w:r w:rsidRPr="00FE4F32">
        <w:rPr>
          <w:rFonts w:eastAsiaTheme="minorHAnsi"/>
          <w:b/>
          <w:i/>
          <w:iCs/>
          <w:color w:val="000000" w:themeColor="text1"/>
          <w:kern w:val="2"/>
          <w:sz w:val="28"/>
          <w:szCs w:val="28"/>
          <w14:ligatures w14:val="standardContextual"/>
        </w:rPr>
        <w:t>Điều 234. Tội vi phạm quy định về bảo vệ động vật hoang dã</w:t>
      </w:r>
      <w:bookmarkEnd w:id="0"/>
      <w:r w:rsidRPr="00FE4F32">
        <w:rPr>
          <w:rFonts w:eastAsiaTheme="minorHAnsi"/>
          <w:i/>
          <w:iCs/>
          <w:color w:val="000000" w:themeColor="text1"/>
          <w:kern w:val="2"/>
          <w:sz w:val="28"/>
          <w:szCs w:val="28"/>
          <w14:ligatures w14:val="standardContextual"/>
        </w:rPr>
        <w:t> </w:t>
      </w:r>
    </w:p>
    <w:p w14:paraId="6B0D684F" w14:textId="69587C18" w:rsidR="00FE4F32" w:rsidRPr="00FE4F32" w:rsidRDefault="00FE4F32" w:rsidP="00FE4F32">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1. Người nào thực hiện một trong các hành vi sau đây, nếu không thuộc trường hợp quy định tại Điều 242 và Điều 244 của Bộ luật này, thì bị phạt tiền từ 50.000.000 đồng đến 300.000.000 đồng, phạt cải tạo không giam giữ đến 03 năm hoặc phạt tù từ 06 tháng đến 03 năm:</w:t>
      </w:r>
    </w:p>
    <w:p w14:paraId="7C67863F" w14:textId="673B0AF4" w:rsidR="00FE4F32" w:rsidRPr="00FE4F32" w:rsidRDefault="00FE4F32"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 xml:space="preserve">a) Săn bắt, giết, nuôi, nhốt, tàng trữ, vận chuyển, buôn bán trái phép động vật thuộc Danh mục thực vật rừng, động vật rừng nguy cấp, quý, hiếm Nhóm IIB hoặc Phụ lục II Công ước về buôn bán quốc tế các loài động vật, thực vật hoang dã nguy cấp trị giá từ 150.000.000 đồng đến dưới 500.000.000 đồng hoặc động </w:t>
      </w:r>
      <w:r w:rsidRPr="00FE4F32">
        <w:rPr>
          <w:rFonts w:eastAsiaTheme="minorHAnsi"/>
          <w:i/>
          <w:iCs/>
          <w:color w:val="000000" w:themeColor="text1"/>
          <w:kern w:val="2"/>
          <w:sz w:val="28"/>
          <w:szCs w:val="28"/>
          <w14:ligatures w14:val="standardContextual"/>
        </w:rPr>
        <w:lastRenderedPageBreak/>
        <w:t>vật hoang dã khác trị giá từ 300.000.000 đồng đến dưới 700.000.000 đồng hoặc thu lợi bất chính từ 50.000.000 đồng đến dưới 200.000.000 đồng;</w:t>
      </w:r>
    </w:p>
    <w:p w14:paraId="2A96204A" w14:textId="3BB4E37A" w:rsidR="00FE4F32" w:rsidRPr="00FE4F32" w:rsidRDefault="00FE4F32"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b) Tàng trữ, vận chuyển, buôn bán trái phép bộ phận cơ thể hoặc sản phẩm của động vật thuộc Danh mục thực vật rừng, động vật rừng nguy cấp, quý, hiếm Nhóm IIB hoặc Phụ lục II Công ước về buôn bán quốc tế các loài động vật, thực vật hoang dã nguy cấp trị giá từ 150.000.000 đồng đến dưới 500.000.000 đồng hoặc của động vật hoang dã khác trị giá từ 300.000.000 đồng đến dưới 700.000.000 đồng hoặc thu lợi bất chính từ 50.000.000 đồng đến dưới 200.000.000 đồng;</w:t>
      </w:r>
    </w:p>
    <w:p w14:paraId="5C618508" w14:textId="1FA1E12C" w:rsidR="00FE4F32" w:rsidRPr="00FE4F32" w:rsidRDefault="00FE4F32"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c) Săn bắt, giết, nuôi, nhốt, tàng trữ, vận chuyển, buôn bán trái phép động vật, bộ phận cơ thể hoặc sản phẩm của động vật thu lợi bất chính hoặc trị giá dưới mức quy định tại điểm a, điểm b khoản này nhưng đã bị xử phạt vi phạm hành chính về một trong các hành vi quy định tại Điều này hoặc đã bị kết án về tội này, chưa được xóa án tích mà còn vi phạm.</w:t>
      </w:r>
    </w:p>
    <w:p w14:paraId="24396F0E" w14:textId="296E9D27" w:rsidR="00FE4F32" w:rsidRPr="00FE4F32" w:rsidRDefault="00FE4F32" w:rsidP="00FE4F32">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2. Phạm tội thuộc một trong các trường hợp sau đây, thì bị phạt tiền từ 300.000.000 đồng đến 1.500.000.000 đồng hoặc phạt tù từ 03 năm đến 07 năm:</w:t>
      </w:r>
    </w:p>
    <w:p w14:paraId="4A663C2F" w14:textId="6EA38285" w:rsidR="00FE4F32" w:rsidRPr="00FE4F32" w:rsidRDefault="00FE4F32"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a) Có tổ chức;</w:t>
      </w:r>
    </w:p>
    <w:p w14:paraId="4F1FB795" w14:textId="2FD911C4" w:rsidR="00FE4F32" w:rsidRPr="00FE4F32" w:rsidRDefault="00FE4F32"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b) Lợi dụng chức vụ, quyền hạn;</w:t>
      </w:r>
    </w:p>
    <w:p w14:paraId="0ED2A72C" w14:textId="56FAA975" w:rsidR="00FE4F32" w:rsidRPr="00FE4F32" w:rsidRDefault="00FE4F32"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c) Lợi dụng danh nghĩa cơ quan, tổ chức;</w:t>
      </w:r>
    </w:p>
    <w:p w14:paraId="426406DF" w14:textId="27D7EB62" w:rsidR="00FE4F32" w:rsidRPr="00FE4F32" w:rsidRDefault="00FE4F32"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d) Sử dụng công cụ hoặc phương tiện săn bắt bị cấm;</w:t>
      </w:r>
    </w:p>
    <w:p w14:paraId="12686238" w14:textId="3CE9B0F0" w:rsidR="00FE4F32" w:rsidRPr="00FE4F32" w:rsidRDefault="00FE4F32"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đ) Săn bắt trong khu vực bị cấm hoặc vào thời gian bị cấm;</w:t>
      </w:r>
    </w:p>
    <w:p w14:paraId="498CC394" w14:textId="4382C375" w:rsidR="00FE4F32" w:rsidRPr="00FE4F32" w:rsidRDefault="00FE4F32"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E4F32">
        <w:rPr>
          <w:rFonts w:eastAsiaTheme="minorHAnsi"/>
          <w:i/>
          <w:iCs/>
          <w:color w:val="000000" w:themeColor="text1"/>
          <w:kern w:val="2"/>
          <w:sz w:val="28"/>
          <w:szCs w:val="28"/>
          <w14:ligatures w14:val="standardContextual"/>
        </w:rPr>
        <w:t>e) Vận chuyển, buôn bán qua biên giới;</w:t>
      </w:r>
    </w:p>
    <w:p w14:paraId="3837D850" w14:textId="03F86703"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g) Động vật, bộ phận cơ thể hoặc sản phẩm của động vật thuộc Danh mục thực vật rừng, động vật rừng nguy cấp, quý, hiếm Nhóm IIB hoặc Phụ lục II Công ước về buôn bán quốc tế các loài động vật, thực vật hoang dã nguy cấp trị giá từ 500.000.000 đồng đến dưới 1.000.000.000 đồng hoặc của động vật hoang dã khác trị giá từ 700.000.000 đồng đến dưới 1.500.000.000 đồng;</w:t>
      </w:r>
    </w:p>
    <w:p w14:paraId="51723CD8" w14:textId="4C1C9477"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h) Thu lợi bất chính từ 200.000.000 đồng đến dưới 500.000.000 đồng;</w:t>
      </w:r>
    </w:p>
    <w:p w14:paraId="269504C2" w14:textId="7FE2C1C9"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i) Tái phạm nguy hiểm.</w:t>
      </w:r>
    </w:p>
    <w:p w14:paraId="3DE45B98" w14:textId="23247E37" w:rsidR="00FE4F32" w:rsidRPr="00FE4F32" w:rsidRDefault="00B50AF8" w:rsidP="00FE4F32">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3.</w:t>
      </w:r>
      <w:r w:rsidRPr="00FE4F32">
        <w:rPr>
          <w:rFonts w:eastAsiaTheme="minorHAnsi"/>
          <w:i/>
          <w:iCs/>
          <w:color w:val="000000" w:themeColor="text1"/>
          <w:kern w:val="2"/>
          <w:sz w:val="28"/>
          <w:szCs w:val="28"/>
          <w14:ligatures w14:val="standardContextual"/>
        </w:rPr>
        <w:t xml:space="preserve"> </w:t>
      </w:r>
      <w:r w:rsidR="00FE4F32" w:rsidRPr="00FE4F32">
        <w:rPr>
          <w:rFonts w:eastAsiaTheme="minorHAnsi"/>
          <w:i/>
          <w:iCs/>
          <w:color w:val="000000" w:themeColor="text1"/>
          <w:kern w:val="2"/>
          <w:sz w:val="28"/>
          <w:szCs w:val="28"/>
          <w14:ligatures w14:val="standardContextual"/>
        </w:rPr>
        <w:t>Phạm tội thuộc một trong các trường hợp sau đây, thì bị phạt tù từ 07 năm đến 12 năm:</w:t>
      </w:r>
    </w:p>
    <w:p w14:paraId="7C9ABD3E" w14:textId="4319A913"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a) Động vật, bộ phận cơ thể hoặc sản phẩm của động vật thuộc Danh mục thực vật rừng, động vật rừng nguy cấp, quý, hiếm Nhóm IIB hoặc Phụ lục II Công ước về buôn bán quốc tế các loài động vật, thực vật hoang dã nguy cấp trị giá 1.000.000.000 đồng trở lên hoặc của động vật hoang dã khác trị giá 1.500.000.000 đồng trở lên;</w:t>
      </w:r>
    </w:p>
    <w:p w14:paraId="575AEA5C" w14:textId="785A2430"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b) Thu lợi bất chính 500.000.000 đồng trở lên.</w:t>
      </w:r>
    </w:p>
    <w:p w14:paraId="55DDA88F" w14:textId="1D13DF21"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lastRenderedPageBreak/>
        <w:tab/>
      </w:r>
      <w:r w:rsidR="00FE4F32" w:rsidRPr="00FE4F32">
        <w:rPr>
          <w:rFonts w:eastAsiaTheme="minorHAnsi"/>
          <w:i/>
          <w:iCs/>
          <w:color w:val="000000" w:themeColor="text1"/>
          <w:kern w:val="2"/>
          <w:sz w:val="28"/>
          <w:szCs w:val="28"/>
          <w14:ligatures w14:val="standardContextual"/>
        </w:rPr>
        <w:t>4. Người phạm tội còn có thể bị phạt tiền từ 50.000.000 đồng đến 200.000.000 đồng, cấm đảm nhiệm chức vụ, cấm hành nghề hoặc làm công việc nhất định từ 01 năm đến 05 năm.</w:t>
      </w:r>
    </w:p>
    <w:p w14:paraId="33984753" w14:textId="0228D55A"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5. Pháp nhân thương mại phạm tội quy định tại Điều này, thì bị phạt như sau:</w:t>
      </w:r>
    </w:p>
    <w:p w14:paraId="73F4F8AA" w14:textId="0AC42A65"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a) Phạm tội thuộc trường hợp quy định tại khoản 1 Điều này, thì bị phạt tiền từ 300.000.000 đồng đến 1.000.000.000 đồng;</w:t>
      </w:r>
    </w:p>
    <w:p w14:paraId="17F496D5" w14:textId="59344D3A" w:rsidR="00FE4F32" w:rsidRPr="00FE4F32" w:rsidRDefault="00B50AF8" w:rsidP="00FE4F32">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b)</w:t>
      </w:r>
      <w:r w:rsidRPr="00FE4F32">
        <w:rPr>
          <w:rFonts w:eastAsiaTheme="minorHAnsi"/>
          <w:i/>
          <w:iCs/>
          <w:color w:val="000000" w:themeColor="text1"/>
          <w:kern w:val="2"/>
          <w:sz w:val="28"/>
          <w:szCs w:val="28"/>
          <w14:ligatures w14:val="standardContextual"/>
        </w:rPr>
        <w:t xml:space="preserve"> </w:t>
      </w:r>
      <w:r w:rsidR="00FE4F32" w:rsidRPr="00FE4F32">
        <w:rPr>
          <w:rFonts w:eastAsiaTheme="minorHAnsi"/>
          <w:i/>
          <w:iCs/>
          <w:color w:val="000000" w:themeColor="text1"/>
          <w:kern w:val="2"/>
          <w:sz w:val="28"/>
          <w:szCs w:val="28"/>
          <w14:ligatures w14:val="standardContextual"/>
        </w:rPr>
        <w:t>Phạm tội thuộc một trong các trường hợp quy định tại các điểm a, d, đ, e, g, h và i khoản 2 Điều này, thì bị phạt tiền từ 1.000.000.000 đồng đến 3.000.000.000 đồng;</w:t>
      </w:r>
    </w:p>
    <w:p w14:paraId="1D4B33A3" w14:textId="58302373"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c) Phạm tội thuộc trường hợp quy định tại khoản 3 Điều này, thì bị phạt tiền từ 3.000.000.000 đồng đến 6.000.000.000 đồng hoặc đình chỉ hoạt động có thời hạn từ 06 tháng đến 03 năm;</w:t>
      </w:r>
    </w:p>
    <w:p w14:paraId="6908A7EA" w14:textId="74E2F35A" w:rsidR="00FE4F32" w:rsidRP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d) Phạm tội thuộc trường hợp quy định tại Điều 79 của Bộ luật này, thì bị đình chỉ hoạt động vĩnh viễn;</w:t>
      </w:r>
    </w:p>
    <w:p w14:paraId="1244F72E" w14:textId="419BD7D0" w:rsidR="00FE4F32"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E4F32" w:rsidRPr="00FE4F32">
        <w:rPr>
          <w:rFonts w:eastAsiaTheme="minorHAnsi"/>
          <w:i/>
          <w:iCs/>
          <w:color w:val="000000" w:themeColor="text1"/>
          <w:kern w:val="2"/>
          <w:sz w:val="28"/>
          <w:szCs w:val="28"/>
          <w14:ligatures w14:val="standardContextual"/>
        </w:rPr>
        <w:t>đ) Pháp nhân thương mại còn có thể bị phạt tiền từ 50.000.000 đồng đến 200.000.000 đồng, cấm kinh doanh, cấm hoạt động trong một số lĩnh vực nhất định hoặc cấm huy động vốn từ 01 năm đến 03 năm.</w:t>
      </w:r>
      <w:r>
        <w:rPr>
          <w:rFonts w:eastAsiaTheme="minorHAnsi"/>
          <w:i/>
          <w:iCs/>
          <w:color w:val="000000" w:themeColor="text1"/>
          <w:kern w:val="2"/>
          <w:sz w:val="28"/>
          <w:szCs w:val="28"/>
          <w14:ligatures w14:val="standardContextual"/>
        </w:rPr>
        <w:t>”</w:t>
      </w:r>
    </w:p>
    <w:p w14:paraId="12B30E0C" w14:textId="249DB274" w:rsidR="00B50AF8" w:rsidRDefault="00B50AF8" w:rsidP="00FE4F32">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 Điều 244:</w:t>
      </w:r>
    </w:p>
    <w:p w14:paraId="67F3BE54" w14:textId="6ACAA114" w:rsidR="003C6854" w:rsidRPr="003C6854" w:rsidRDefault="00B50AF8" w:rsidP="00B50AF8">
      <w:pPr>
        <w:pStyle w:val="NormalWeb"/>
        <w:shd w:val="clear" w:color="auto" w:fill="FFFFFF"/>
        <w:spacing w:before="0" w:beforeAutospacing="0" w:after="0" w:afterAutospacing="0" w:line="234" w:lineRule="atLeast"/>
        <w:jc w:val="both"/>
        <w:rPr>
          <w:rFonts w:eastAsiaTheme="minorHAnsi"/>
          <w:b/>
          <w:i/>
          <w:iCs/>
          <w:color w:val="000000" w:themeColor="text1"/>
          <w:kern w:val="2"/>
          <w:sz w:val="28"/>
          <w:szCs w:val="28"/>
          <w14:ligatures w14:val="standardContextual"/>
        </w:rPr>
      </w:pPr>
      <w:bookmarkStart w:id="1" w:name="dieu_244"/>
      <w:r>
        <w:rPr>
          <w:rFonts w:eastAsiaTheme="minorHAnsi"/>
          <w:i/>
          <w:iCs/>
          <w:color w:val="000000" w:themeColor="text1"/>
          <w:kern w:val="2"/>
          <w:sz w:val="28"/>
          <w:szCs w:val="28"/>
          <w14:ligatures w14:val="standardContextual"/>
        </w:rPr>
        <w:tab/>
        <w:t>“</w:t>
      </w:r>
      <w:r w:rsidRPr="003C6854">
        <w:rPr>
          <w:rFonts w:eastAsiaTheme="minorHAnsi"/>
          <w:b/>
          <w:i/>
          <w:iCs/>
          <w:color w:val="000000" w:themeColor="text1"/>
          <w:kern w:val="2"/>
          <w:sz w:val="28"/>
          <w:szCs w:val="28"/>
          <w14:ligatures w14:val="standardContextual"/>
        </w:rPr>
        <w:t>Điều 244. Tội vi phạm quy định về bảo vệ động vật nguy cấp, quý, hiếm</w:t>
      </w:r>
      <w:bookmarkEnd w:id="1"/>
      <w:r w:rsidRPr="003C6854">
        <w:rPr>
          <w:rFonts w:eastAsiaTheme="minorHAnsi"/>
          <w:b/>
          <w:i/>
          <w:iCs/>
          <w:color w:val="000000" w:themeColor="text1"/>
          <w:kern w:val="2"/>
          <w:sz w:val="28"/>
          <w:szCs w:val="28"/>
          <w14:ligatures w14:val="standardContextual"/>
        </w:rPr>
        <w:t> </w:t>
      </w:r>
    </w:p>
    <w:p w14:paraId="40B2555A" w14:textId="6DB7F64E" w:rsidR="00B50AF8" w:rsidRPr="00B50AF8" w:rsidRDefault="003C6854" w:rsidP="00B50AF8">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1.</w:t>
      </w:r>
      <w:r w:rsidRPr="00B50AF8">
        <w:rPr>
          <w:rFonts w:eastAsiaTheme="minorHAnsi"/>
          <w:i/>
          <w:iCs/>
          <w:color w:val="000000" w:themeColor="text1"/>
          <w:kern w:val="2"/>
          <w:sz w:val="28"/>
          <w:szCs w:val="28"/>
          <w14:ligatures w14:val="standardContextual"/>
        </w:rPr>
        <w:t xml:space="preserve"> </w:t>
      </w:r>
      <w:r w:rsidR="00B50AF8" w:rsidRPr="00B50AF8">
        <w:rPr>
          <w:rFonts w:eastAsiaTheme="minorHAnsi"/>
          <w:i/>
          <w:iCs/>
          <w:color w:val="000000" w:themeColor="text1"/>
          <w:kern w:val="2"/>
          <w:sz w:val="28"/>
          <w:szCs w:val="28"/>
          <w14:ligatures w14:val="standardContextual"/>
        </w:rPr>
        <w:t>Người nào vi phạm quy định về bảo vệ động vật thuộc Danh mục loài nguy cấp, quý, hiếm được ưu tiên bảo vệ hoặc Danh mục thực vật rừng, động vật rừng nguy cấp, quý, hiếm Nhóm IB hoặc Phụ lục I Công ước về buôn bán quốc tế các loài động vật, thực vật hoang dã nguy cấp thuộc một trong các trường hợp sau đây, thì bị phạt tiền từ 500.000.000 đồng đến 2.000.000.000 đồng hoặc phạt tù từ 01 năm đến 05 năm:</w:t>
      </w:r>
    </w:p>
    <w:p w14:paraId="14813D3B" w14:textId="693EF199"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a) Săn bắt, giết, nuôi, nhốt, vận chuyển, buôn bán trái phép động vật thuộc Danh mục loài nguy cấp, quý, hiếm được ưu tiên bảo vệ;</w:t>
      </w:r>
    </w:p>
    <w:p w14:paraId="3D16CA9D" w14:textId="1C791540"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b) Tàng trữ, vận chuyển, buôn bán trái phép cá thể, bộ phận cơ thể không thể tách rời sự sống hoặc sản phẩm của động vật quy định tại điểm a khoản này;</w:t>
      </w:r>
    </w:p>
    <w:p w14:paraId="2E67BC22" w14:textId="0332BEC4"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c) Tàng trữ, vận chuyển, buôn bán trái phép ngà voi có khối lượng từ 02 kilôgam đến dưới 20 kilôgam; sừng tê giác có khối lượng từ 50 gam đến dưới 01 kilôgam;</w:t>
      </w:r>
    </w:p>
    <w:p w14:paraId="5CA928AF" w14:textId="7A669687"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d) Săn bắt, giết, nuôi, nhốt, vận chuyển, buôn bán trái phép động vật thuộc Danh mục thực vật rừng, động vật rừng nguy cấp, quý, hiếm Nhóm IB hoặc Phụ lục I Công ước về buôn bán quốc tế các loài động vật, thực vật hoang dã nguy cấp mà không thuộc loài quy định tại điểm a khoản này với số lượng từ 03 cá thể đến 07 cá thể lớp thú, từ 07 cá thể đến 10 cá thể lớp chim, bò sát hoặc từ 10 cá thể đến 15 cá thể động vật lớp khác;</w:t>
      </w:r>
    </w:p>
    <w:p w14:paraId="608AB496" w14:textId="69AB6F43"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lastRenderedPageBreak/>
        <w:tab/>
      </w:r>
      <w:r w:rsidR="00B50AF8" w:rsidRPr="00B50AF8">
        <w:rPr>
          <w:rFonts w:eastAsiaTheme="minorHAnsi"/>
          <w:i/>
          <w:iCs/>
          <w:color w:val="000000" w:themeColor="text1"/>
          <w:kern w:val="2"/>
          <w:sz w:val="28"/>
          <w:szCs w:val="28"/>
          <w14:ligatures w14:val="standardContextual"/>
        </w:rPr>
        <w:t>đ) Tàng trữ, vận chuyển, buôn bán trái phép cá thể, bộ phận cơ thể không thể tách rời sự sống của từ 03 cá thể đến 07 cá thể lớp thú, từ 07 cá thể đến 10 cá thể lớp chim, bò sát hoặc từ 10 cá thể đến 15 cá thể động vật lớp khác quy định tại điểm d khoản này;</w:t>
      </w:r>
    </w:p>
    <w:p w14:paraId="443ED7BA" w14:textId="0CDF4EF2"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e) Săn bắt, giết, nuôi, nhốt, vận chuyển, buôn bán trái phép động vật hoặc tàng trữ, vận chuyển, buôn bán trái phép cá thể, bộ phận cơ thể không thể tách rời sự sống hoặc sản phẩm của động vật có số lượng dưới mức quy định tại các điểm c, d và đ khoản này nhưng đã bị xử phạt vi phạm hành chính về một trong các hành vi quy định tại Điều này hoặc đã bị kết án về tội này, chưa được xóa án tích mà còn vi phạm.</w:t>
      </w:r>
    </w:p>
    <w:p w14:paraId="39E6D05D" w14:textId="7BA16056" w:rsidR="00B50AF8" w:rsidRPr="00B50AF8" w:rsidRDefault="003C6854" w:rsidP="00B50AF8">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2. Phạm tội thuộc một trong các trường hợp sau đây, thì bị phạt tù từ 05 năm đến 10 năm:</w:t>
      </w:r>
    </w:p>
    <w:p w14:paraId="66D458CC" w14:textId="1F7EF545"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a) Số lượng động vật hoặc bộ phận cơ thể không thể tách rời sự sống của từ 03 cá thể đến 07 cá thể lớp thú, từ 07 cá thể đến 10 cá thể lớp chim, bò sát hoặc từ 10 cá thể đến 15 cá thể động vật lớp khác quy định tại điểm a khoản 1 Điều này;</w:t>
      </w:r>
    </w:p>
    <w:p w14:paraId="7B5F8237" w14:textId="4092C884"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b) Số lượng động vật hoặc bộ phận cơ thể không thể tách rời sự sống của từ 08 cá thể đến 11 cá thể lớp thú, từ 11 cá thể đến 15 cá thể lớp chim, bò sát hoặc từ 16 cá thể đến 20 cá thể động vật lớp khác quy định tại điểm d khoản 1 Điều này;</w:t>
      </w:r>
    </w:p>
    <w:p w14:paraId="1A137EB4" w14:textId="3CFD6B59"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c) Từ 01 cá thể đến 02 cá thể voi, tê giác hoặc bộ phận cơ thể không thể tách rời sự sống của từ 01 cá thể đến 02 cá thể voi, tê giác; từ 03 cá thể đến 05 cá thể gấu, hổ hoặc bộ phận cơ thể không thể tách rời sự sống của từ 03 cá thể đến 05 cá thể gấu, hổ;</w:t>
      </w:r>
    </w:p>
    <w:p w14:paraId="78F089A4" w14:textId="1DF473F1"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d) Ngà voi có khối lượng từ 20 kilôgam đến dưới 90 kilôgam; sừng tê giác có khối lượng từ 01 kilôgam đến dưới 09 kilôgam;</w:t>
      </w:r>
    </w:p>
    <w:p w14:paraId="3EDD5901" w14:textId="1B919BF0"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đ) Có tổ chức;</w:t>
      </w:r>
    </w:p>
    <w:p w14:paraId="4CAC6217" w14:textId="7894884C"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e) Lợi dụng chức vụ, quyền hạn hoặc lợi dụng danh nghĩa cơ quan, tổ chức;</w:t>
      </w:r>
    </w:p>
    <w:p w14:paraId="0C3BE752" w14:textId="14040D6E"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g) Sử dụng công cụ hoặc phương tiện săn bắt bị cấm;</w:t>
      </w:r>
    </w:p>
    <w:p w14:paraId="7125FBE5" w14:textId="031DBEAE"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h) Săn bắt trong khu vực bị cấm hoặc vào thời gian bị cấm;</w:t>
      </w:r>
    </w:p>
    <w:p w14:paraId="593D687E" w14:textId="472E1FA7"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i) Buôn bán, vận chuyển qua biên giới;</w:t>
      </w:r>
    </w:p>
    <w:p w14:paraId="23DE7D9F" w14:textId="0AC53EF7"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k) Tái phạm nguy hiểm.</w:t>
      </w:r>
    </w:p>
    <w:p w14:paraId="2985FA0E" w14:textId="00B663E6" w:rsidR="00B50AF8" w:rsidRPr="00B50AF8" w:rsidRDefault="003C6854" w:rsidP="00B50AF8">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3.</w:t>
      </w:r>
      <w:r w:rsidRPr="00B50AF8">
        <w:rPr>
          <w:rFonts w:eastAsiaTheme="minorHAnsi"/>
          <w:i/>
          <w:iCs/>
          <w:color w:val="000000" w:themeColor="text1"/>
          <w:kern w:val="2"/>
          <w:sz w:val="28"/>
          <w:szCs w:val="28"/>
          <w14:ligatures w14:val="standardContextual"/>
        </w:rPr>
        <w:t xml:space="preserve"> </w:t>
      </w:r>
      <w:r w:rsidR="00B50AF8" w:rsidRPr="00B50AF8">
        <w:rPr>
          <w:rFonts w:eastAsiaTheme="minorHAnsi"/>
          <w:i/>
          <w:iCs/>
          <w:color w:val="000000" w:themeColor="text1"/>
          <w:kern w:val="2"/>
          <w:sz w:val="28"/>
          <w:szCs w:val="28"/>
          <w14:ligatures w14:val="standardContextual"/>
        </w:rPr>
        <w:t>Phạm tội thuộc một trong các trường hợp sau đây, thì bị phạt tù từ 10 năm đến 15 năm:</w:t>
      </w:r>
    </w:p>
    <w:p w14:paraId="13D6B4E5" w14:textId="14451D55"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a) Số lượng động vật hoặc bộ phận cơ thể không thể tách rời sự sống của 08 cá thể lớp thú trở lên, 11 cá thể lớp chim, bò sát trở lên hoặc 16 cá thể động vật lớp khác trở lên quy định tại điểm a khoản 1 Điều này;</w:t>
      </w:r>
    </w:p>
    <w:p w14:paraId="2EE66572" w14:textId="28E78B03"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lastRenderedPageBreak/>
        <w:tab/>
      </w:r>
      <w:r w:rsidR="00B50AF8" w:rsidRPr="00B50AF8">
        <w:rPr>
          <w:rFonts w:eastAsiaTheme="minorHAnsi"/>
          <w:i/>
          <w:iCs/>
          <w:color w:val="000000" w:themeColor="text1"/>
          <w:kern w:val="2"/>
          <w:sz w:val="28"/>
          <w:szCs w:val="28"/>
          <w14:ligatures w14:val="standardContextual"/>
        </w:rPr>
        <w:t>b) Số lượng động vật hoặc bộ phận cơ thể không thể tách rời sự sống của 12 cá thể lớp thú trở lên, 16 cá thể lớp chim, bò sát trở lên hoặc 21 cá thể động vật lớp khác trở lên quy định tại điểm d khoản 1 Điều này;</w:t>
      </w:r>
    </w:p>
    <w:p w14:paraId="57CE9F5A" w14:textId="1CEFB2D3"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c) Từ 03 cá thể voi, tê giác trở lên hoặc bộ phận cơ thể không thể tách rời sự sống của 03 cá thể voi, tê giác trở lên; 06 cá thể gấu, hổ trở lên hoặc bộ phận cơ thể không thể tách rời sự sống của 06 cá thể gấu, hổ trở lên;</w:t>
      </w:r>
    </w:p>
    <w:p w14:paraId="2CC430D7" w14:textId="37F8B841"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d) Ngà voi có khối lượng 90 kilôgam trở lên; sừng tê giác có khối lượng 09 kilôgam trở lên.</w:t>
      </w:r>
    </w:p>
    <w:p w14:paraId="7D926638" w14:textId="5554D42D"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4. Người phạm tội còn có thể bị phạt tiền từ 50.000.000 đồng đến 200.000.000 đồng, cấm đảm nhiệm chức vụ, cấm hành nghề hoặc làm công việc nhất định từ 01 năm đến 05 năm.</w:t>
      </w:r>
    </w:p>
    <w:p w14:paraId="7468626F" w14:textId="613B121F"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5. Pháp nhân thương mại phạm tội quy định tại Điều này, thì bị phạt như sau:</w:t>
      </w:r>
    </w:p>
    <w:p w14:paraId="63953256" w14:textId="7519A49B"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a) Phạm tội thuộc trường hợp quy định tại khoản 1 Điều này, thì bị phạt tiền từ 1.000.000.000 đồng đến 5.000.000.000 đồng;</w:t>
      </w:r>
    </w:p>
    <w:p w14:paraId="6DB8EA60" w14:textId="0429A52D" w:rsidR="00B50AF8" w:rsidRPr="00B50AF8" w:rsidRDefault="003C6854" w:rsidP="00B50AF8">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b)</w:t>
      </w:r>
      <w:r w:rsidRPr="00B50AF8">
        <w:rPr>
          <w:rFonts w:eastAsiaTheme="minorHAnsi"/>
          <w:i/>
          <w:iCs/>
          <w:color w:val="000000" w:themeColor="text1"/>
          <w:kern w:val="2"/>
          <w:sz w:val="28"/>
          <w:szCs w:val="28"/>
          <w14:ligatures w14:val="standardContextual"/>
        </w:rPr>
        <w:t xml:space="preserve"> </w:t>
      </w:r>
      <w:r w:rsidR="00B50AF8" w:rsidRPr="00B50AF8">
        <w:rPr>
          <w:rFonts w:eastAsiaTheme="minorHAnsi"/>
          <w:i/>
          <w:iCs/>
          <w:color w:val="000000" w:themeColor="text1"/>
          <w:kern w:val="2"/>
          <w:sz w:val="28"/>
          <w:szCs w:val="28"/>
          <w14:ligatures w14:val="standardContextual"/>
        </w:rPr>
        <w:t>Phạm tội thuộc một trong các trường hợp quy định tại các điểm a, b, c, d, đ, g, h, i và k khoản 2 Điều này, thì bị phạt tiền từ 5.000.000.000 đồng đến 10.000.000.000 đồng;</w:t>
      </w:r>
    </w:p>
    <w:p w14:paraId="6A045C9C" w14:textId="2D5DCD22"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c) Phạm tội thuộc trường hợp quy định tại khoản 3 Điều này, thì bị phạt tiền từ 10.000.000.000 đồng đến 15.000.000.000 đồng hoặc đình chỉ hoạt động có thời hạn từ 06 tháng đến 03 năm;</w:t>
      </w:r>
    </w:p>
    <w:p w14:paraId="4461B0B4" w14:textId="706704F9" w:rsidR="00B50AF8" w:rsidRP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d) Phạm tội thuộc trường hợp quy định tại Điều 79 của Bộ luật này, thì bị đình chỉ hoạt động vĩnh viễn;</w:t>
      </w:r>
    </w:p>
    <w:p w14:paraId="50D3D6EB" w14:textId="6047CCE8" w:rsidR="00B50AF8" w:rsidRDefault="003C6854" w:rsidP="00B50AF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B50AF8" w:rsidRPr="00B50AF8">
        <w:rPr>
          <w:rFonts w:eastAsiaTheme="minorHAnsi"/>
          <w:i/>
          <w:iCs/>
          <w:color w:val="000000" w:themeColor="text1"/>
          <w:kern w:val="2"/>
          <w:sz w:val="28"/>
          <w:szCs w:val="28"/>
          <w14:ligatures w14:val="standardContextual"/>
        </w:rPr>
        <w:t>đ) Pháp nhân thương mại còn có thể bị phạt tiền từ 300.000.000 đồng đến 600.000.000 đồng, cấm kinh doanh, cấm hoạt động trong một số lĩnh vực nhất định hoặc cấm huy động vốn từ 01 năm đến 03 năm.</w:t>
      </w:r>
      <w:r>
        <w:rPr>
          <w:rFonts w:eastAsiaTheme="minorHAnsi"/>
          <w:i/>
          <w:iCs/>
          <w:color w:val="000000" w:themeColor="text1"/>
          <w:kern w:val="2"/>
          <w:sz w:val="28"/>
          <w:szCs w:val="28"/>
          <w14:ligatures w14:val="standardContextual"/>
        </w:rPr>
        <w:t>”</w:t>
      </w:r>
    </w:p>
    <w:p w14:paraId="1C403B06" w14:textId="58DDDF85" w:rsidR="009B3B1B" w:rsidRDefault="009B3B1B" w:rsidP="009B3B1B">
      <w:pPr>
        <w:pStyle w:val="NormalWeb"/>
        <w:shd w:val="clear" w:color="auto" w:fill="FFFFFF"/>
        <w:spacing w:before="120" w:beforeAutospacing="0" w:after="120" w:afterAutospacing="0" w:line="360" w:lineRule="atLeast"/>
        <w:jc w:val="both"/>
        <w:rPr>
          <w:sz w:val="28"/>
          <w:szCs w:val="28"/>
        </w:rPr>
      </w:pPr>
      <w:r>
        <w:rPr>
          <w:rFonts w:eastAsiaTheme="minorHAnsi"/>
          <w:iCs/>
          <w:color w:val="000000" w:themeColor="text1"/>
          <w:kern w:val="2"/>
          <w:sz w:val="28"/>
          <w:szCs w:val="28"/>
          <w14:ligatures w14:val="standardContextual"/>
        </w:rPr>
        <w:tab/>
      </w:r>
      <w:r w:rsidRPr="009B3B1B">
        <w:rPr>
          <w:rFonts w:eastAsiaTheme="minorHAnsi"/>
          <w:iCs/>
          <w:color w:val="000000" w:themeColor="text1"/>
          <w:kern w:val="2"/>
          <w:sz w:val="28"/>
          <w:szCs w:val="28"/>
          <w14:ligatures w14:val="standardContextual"/>
        </w:rPr>
        <w:t>d)</w:t>
      </w:r>
      <w:r>
        <w:rPr>
          <w:rFonts w:eastAsiaTheme="minorHAnsi"/>
          <w:i/>
          <w:iCs/>
          <w:color w:val="000000" w:themeColor="text1"/>
          <w:kern w:val="2"/>
          <w:sz w:val="28"/>
          <w:szCs w:val="28"/>
          <w14:ligatures w14:val="standardContextual"/>
        </w:rPr>
        <w:t xml:space="preserve"> </w:t>
      </w:r>
      <w:r w:rsidRPr="009B3B1B">
        <w:rPr>
          <w:rFonts w:eastAsiaTheme="minorHAnsi"/>
          <w:iCs/>
          <w:color w:val="000000" w:themeColor="text1"/>
          <w:kern w:val="2"/>
          <w:sz w:val="28"/>
          <w:szCs w:val="28"/>
          <w14:ligatures w14:val="standardContextual"/>
        </w:rPr>
        <w:t>Điều 1</w:t>
      </w:r>
      <w:r>
        <w:rPr>
          <w:rFonts w:eastAsiaTheme="minorHAnsi"/>
          <w:i/>
          <w:iCs/>
          <w:color w:val="000000" w:themeColor="text1"/>
          <w:kern w:val="2"/>
          <w:sz w:val="28"/>
          <w:szCs w:val="28"/>
          <w14:ligatures w14:val="standardContextual"/>
        </w:rPr>
        <w:t xml:space="preserve"> </w:t>
      </w:r>
      <w:r>
        <w:rPr>
          <w:sz w:val="28"/>
          <w:szCs w:val="28"/>
        </w:rPr>
        <w:t>Nghị quyết số 05/2018/NQ-HĐTP ngày 05 tháng 11 năm 2018 của Hội đồng thẩm phẩm Tòa án nhân dân tối cao hướng dẫn áp dụng Điều 234 về tội vi phạm quy định về bảo vệ động vật hoang dã và Điều 244 về tội vi phạm quy định về bảo vệ động vật nguy cấp, quý, hiếm của Bộ luật Hình sự quy định:</w:t>
      </w:r>
    </w:p>
    <w:p w14:paraId="10BEF5B0" w14:textId="133481D2" w:rsidR="009B3B1B" w:rsidRPr="009B3B1B" w:rsidRDefault="009B3B1B" w:rsidP="009B3B1B">
      <w:pPr>
        <w:pStyle w:val="NormalWeb"/>
        <w:shd w:val="clear" w:color="auto" w:fill="FFFFFF"/>
        <w:spacing w:before="120" w:beforeAutospacing="0" w:after="120" w:afterAutospacing="0" w:line="360" w:lineRule="atLeast"/>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t>“</w:t>
      </w:r>
      <w:r w:rsidRPr="009B3B1B">
        <w:rPr>
          <w:rFonts w:eastAsiaTheme="minorHAnsi"/>
          <w:b/>
          <w:i/>
          <w:iCs/>
          <w:color w:val="000000" w:themeColor="text1"/>
          <w:kern w:val="2"/>
          <w:sz w:val="28"/>
          <w:szCs w:val="28"/>
          <w14:ligatures w14:val="standardContextual"/>
        </w:rPr>
        <w:t>Điều 1. Phạm vi điều chỉnh</w:t>
      </w:r>
    </w:p>
    <w:p w14:paraId="08E41637" w14:textId="20520CBA" w:rsidR="009B3B1B" w:rsidRPr="009B3B1B" w:rsidRDefault="009B3B1B" w:rsidP="009B3B1B">
      <w:pPr>
        <w:pStyle w:val="NormalWeb"/>
        <w:shd w:val="clear" w:color="auto" w:fill="FFFFFF"/>
        <w:spacing w:before="120" w:beforeAutospacing="0" w:after="120" w:afterAutospacing="0" w:line="360" w:lineRule="atLeast"/>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9B3B1B">
        <w:rPr>
          <w:rFonts w:eastAsiaTheme="minorHAnsi"/>
          <w:i/>
          <w:iCs/>
          <w:color w:val="000000" w:themeColor="text1"/>
          <w:kern w:val="2"/>
          <w:sz w:val="28"/>
          <w:szCs w:val="28"/>
          <w14:ligatures w14:val="standardContextual"/>
        </w:rPr>
        <w:t>Nghị quyết này hướng dẫn áp dụng </w:t>
      </w:r>
      <w:bookmarkStart w:id="2" w:name="dc_1"/>
      <w:r w:rsidRPr="009B3B1B">
        <w:rPr>
          <w:rFonts w:eastAsiaTheme="minorHAnsi"/>
          <w:i/>
          <w:iCs/>
          <w:color w:val="000000" w:themeColor="text1"/>
          <w:kern w:val="2"/>
          <w:sz w:val="28"/>
          <w:szCs w:val="28"/>
          <w14:ligatures w14:val="standardContextual"/>
        </w:rPr>
        <w:t>Điều 234</w:t>
      </w:r>
      <w:bookmarkEnd w:id="2"/>
      <w:r w:rsidRPr="009B3B1B">
        <w:rPr>
          <w:rFonts w:eastAsiaTheme="minorHAnsi"/>
          <w:i/>
          <w:iCs/>
          <w:color w:val="000000" w:themeColor="text1"/>
          <w:kern w:val="2"/>
          <w:sz w:val="28"/>
          <w:szCs w:val="28"/>
          <w14:ligatures w14:val="standardContextual"/>
        </w:rPr>
        <w:t> về tội vi phạm quy định về bảo vệ động vật hoang dã, </w:t>
      </w:r>
      <w:bookmarkStart w:id="3" w:name="dc_2"/>
      <w:r w:rsidRPr="009B3B1B">
        <w:rPr>
          <w:rFonts w:eastAsiaTheme="minorHAnsi"/>
          <w:i/>
          <w:iCs/>
          <w:color w:val="000000" w:themeColor="text1"/>
          <w:kern w:val="2"/>
          <w:sz w:val="28"/>
          <w:szCs w:val="28"/>
          <w14:ligatures w14:val="standardContextual"/>
        </w:rPr>
        <w:t>Điều 244</w:t>
      </w:r>
      <w:bookmarkEnd w:id="3"/>
      <w:r w:rsidRPr="009B3B1B">
        <w:rPr>
          <w:rFonts w:eastAsiaTheme="minorHAnsi"/>
          <w:i/>
          <w:iCs/>
          <w:color w:val="000000" w:themeColor="text1"/>
          <w:kern w:val="2"/>
          <w:sz w:val="28"/>
          <w:szCs w:val="28"/>
          <w14:ligatures w14:val="standardContextual"/>
        </w:rPr>
        <w:t> về tội vi phạm quy định về bảo vệ động vật nguy cấp, quý, hiếm của Bộ luật Hình sự và </w:t>
      </w:r>
      <w:bookmarkStart w:id="4" w:name="dc_3"/>
      <w:r w:rsidRPr="009B3B1B">
        <w:rPr>
          <w:rFonts w:eastAsiaTheme="minorHAnsi"/>
          <w:i/>
          <w:iCs/>
          <w:color w:val="000000" w:themeColor="text1"/>
          <w:kern w:val="2"/>
          <w:sz w:val="28"/>
          <w:szCs w:val="28"/>
          <w14:ligatures w14:val="standardContextual"/>
        </w:rPr>
        <w:t>Điều 106</w:t>
      </w:r>
      <w:bookmarkEnd w:id="4"/>
      <w:r w:rsidRPr="009B3B1B">
        <w:rPr>
          <w:rFonts w:eastAsiaTheme="minorHAnsi"/>
          <w:i/>
          <w:iCs/>
          <w:color w:val="000000" w:themeColor="text1"/>
          <w:kern w:val="2"/>
          <w:sz w:val="28"/>
          <w:szCs w:val="28"/>
          <w14:ligatures w14:val="standardContextual"/>
        </w:rPr>
        <w:t> về xử lý vật chứng trong giai đoạn xét xử của Bộ luật Tố tụng hình sự.</w:t>
      </w:r>
      <w:r>
        <w:rPr>
          <w:rFonts w:eastAsiaTheme="minorHAnsi"/>
          <w:i/>
          <w:iCs/>
          <w:color w:val="000000" w:themeColor="text1"/>
          <w:kern w:val="2"/>
          <w:sz w:val="28"/>
          <w:szCs w:val="28"/>
          <w14:ligatures w14:val="standardContextual"/>
        </w:rPr>
        <w:t>”</w:t>
      </w:r>
    </w:p>
    <w:p w14:paraId="6DFF7097" w14:textId="1893D5EC" w:rsidR="0007447C" w:rsidRDefault="00617C52"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Tại dự thảo Nghị định đã quy định </w:t>
      </w:r>
      <w:r w:rsidR="00463428">
        <w:rPr>
          <w:rFonts w:ascii="Times New Roman" w:hAnsi="Times New Roman" w:cs="Times New Roman"/>
          <w:color w:val="000000" w:themeColor="text1"/>
          <w:sz w:val="28"/>
          <w:szCs w:val="28"/>
        </w:rPr>
        <w:t xml:space="preserve">rõ các biện pháp bảo vệ, điều tra, đánh giá hiện trạng và nghiên cứu khoa học về thực vật rừng, động vật rừng nguy cấp, quý, hiếm, đảm bảo phù hợp với </w:t>
      </w:r>
      <w:r w:rsidR="000B198C">
        <w:rPr>
          <w:rFonts w:ascii="Times New Roman" w:hAnsi="Times New Roman" w:cs="Times New Roman"/>
          <w:color w:val="000000" w:themeColor="text1"/>
          <w:sz w:val="28"/>
          <w:szCs w:val="28"/>
        </w:rPr>
        <w:t>các văn bản pháp luật liên quan nêu trên.</w:t>
      </w:r>
    </w:p>
    <w:p w14:paraId="1A4A0B23" w14:textId="1EF4C73B" w:rsidR="003E6BE7" w:rsidRPr="00156FF9" w:rsidRDefault="0073633C" w:rsidP="00164E89">
      <w:pPr>
        <w:spacing w:before="120" w:after="120" w:line="360" w:lineRule="exact"/>
        <w:ind w:firstLine="720"/>
        <w:jc w:val="both"/>
        <w:rPr>
          <w:rFonts w:ascii="Times New Roman" w:hAnsi="Times New Roman" w:cs="Times New Roman"/>
          <w:b/>
          <w:i/>
          <w:color w:val="000000" w:themeColor="text1"/>
          <w:sz w:val="28"/>
          <w:szCs w:val="28"/>
        </w:rPr>
      </w:pPr>
      <w:r w:rsidRPr="00156FF9">
        <w:rPr>
          <w:rFonts w:ascii="Times New Roman" w:hAnsi="Times New Roman" w:cs="Times New Roman"/>
          <w:b/>
          <w:i/>
          <w:color w:val="000000" w:themeColor="text1"/>
          <w:sz w:val="28"/>
          <w:szCs w:val="28"/>
          <w:lang w:val="vi-VN"/>
        </w:rPr>
        <w:lastRenderedPageBreak/>
        <w:t>2.2.</w:t>
      </w:r>
      <w:r w:rsidR="003E6BE7" w:rsidRPr="00156FF9">
        <w:rPr>
          <w:rFonts w:ascii="Times New Roman" w:hAnsi="Times New Roman" w:cs="Times New Roman"/>
          <w:b/>
          <w:i/>
          <w:color w:val="000000" w:themeColor="text1"/>
          <w:sz w:val="28"/>
          <w:szCs w:val="28"/>
        </w:rPr>
        <w:t xml:space="preserve"> </w:t>
      </w:r>
      <w:r w:rsidR="00800317" w:rsidRPr="00156FF9">
        <w:rPr>
          <w:rFonts w:ascii="Times New Roman" w:hAnsi="Times New Roman" w:cs="Times New Roman"/>
          <w:b/>
          <w:i/>
          <w:color w:val="000000" w:themeColor="text1"/>
          <w:sz w:val="28"/>
          <w:szCs w:val="28"/>
        </w:rPr>
        <w:t>Chính sách nhập khẩu</w:t>
      </w:r>
      <w:r w:rsidR="00487571" w:rsidRPr="00156FF9">
        <w:rPr>
          <w:rFonts w:ascii="Times New Roman" w:hAnsi="Times New Roman" w:cs="Times New Roman"/>
          <w:b/>
          <w:i/>
          <w:color w:val="000000" w:themeColor="text1"/>
          <w:sz w:val="28"/>
          <w:szCs w:val="28"/>
        </w:rPr>
        <w:t>, xuất khẩu</w:t>
      </w:r>
      <w:r w:rsidR="00D72AAF">
        <w:rPr>
          <w:rFonts w:ascii="Times New Roman" w:hAnsi="Times New Roman" w:cs="Times New Roman"/>
          <w:b/>
          <w:i/>
          <w:color w:val="000000" w:themeColor="text1"/>
          <w:sz w:val="28"/>
          <w:szCs w:val="28"/>
        </w:rPr>
        <w:t>, tái xuất khẩu, quá cảnh, nhập nội từ biển mẫu vật động vật, thực vật thuộc Phụ lục CITES</w:t>
      </w:r>
    </w:p>
    <w:p w14:paraId="5FFACE5C" w14:textId="0B23D33C" w:rsidR="003F78B4" w:rsidRDefault="006B6F85"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a)</w:t>
      </w:r>
      <w:r w:rsidR="003E6BE7" w:rsidRPr="00773D36">
        <w:rPr>
          <w:rFonts w:ascii="Times New Roman" w:hAnsi="Times New Roman" w:cs="Times New Roman"/>
          <w:color w:val="000000" w:themeColor="text1"/>
          <w:sz w:val="28"/>
          <w:szCs w:val="28"/>
        </w:rPr>
        <w:t xml:space="preserve"> </w:t>
      </w:r>
      <w:r w:rsidR="00972B74">
        <w:rPr>
          <w:rFonts w:ascii="Times New Roman" w:hAnsi="Times New Roman" w:cs="Times New Roman"/>
          <w:color w:val="000000" w:themeColor="text1"/>
          <w:sz w:val="28"/>
          <w:szCs w:val="28"/>
        </w:rPr>
        <w:t>Công ước về buôn bán quốc tế các loài động vật, thực vật hoang dã nguy cấp (CITES):</w:t>
      </w:r>
    </w:p>
    <w:p w14:paraId="786B665B" w14:textId="19F9AB93" w:rsidR="00972B74" w:rsidRDefault="00972B74"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Điều III</w:t>
      </w:r>
      <w:r w:rsidR="009F37BF">
        <w:rPr>
          <w:rFonts w:ascii="Times New Roman" w:hAnsi="Times New Roman" w:cs="Times New Roman"/>
          <w:color w:val="000000" w:themeColor="text1"/>
          <w:sz w:val="28"/>
          <w:szCs w:val="28"/>
        </w:rPr>
        <w:t xml:space="preserve"> Công ước CITES</w:t>
      </w:r>
      <w:r>
        <w:rPr>
          <w:rFonts w:ascii="Times New Roman" w:hAnsi="Times New Roman" w:cs="Times New Roman"/>
          <w:color w:val="000000" w:themeColor="text1"/>
          <w:sz w:val="28"/>
          <w:szCs w:val="28"/>
        </w:rPr>
        <w:t xml:space="preserve"> quy định:</w:t>
      </w:r>
    </w:p>
    <w:p w14:paraId="58E7C569" w14:textId="21861234" w:rsidR="009F37BF" w:rsidRPr="009F37BF" w:rsidRDefault="00D72AAF" w:rsidP="00557DB5">
      <w:pPr>
        <w:spacing w:before="120" w:after="120" w:line="276" w:lineRule="auto"/>
        <w:jc w:val="both"/>
        <w:rPr>
          <w:sz w:val="26"/>
          <w:szCs w:val="26"/>
        </w:rPr>
      </w:pPr>
      <w:r>
        <w:rPr>
          <w:rFonts w:ascii="Times New Roman" w:hAnsi="Times New Roman" w:cs="Times New Roman"/>
          <w:i/>
          <w:iCs/>
          <w:color w:val="000000" w:themeColor="text1"/>
          <w:sz w:val="28"/>
          <w:szCs w:val="28"/>
        </w:rPr>
        <w:tab/>
      </w:r>
      <w:r w:rsidR="00972B74" w:rsidRPr="00972B74">
        <w:rPr>
          <w:rFonts w:ascii="Times New Roman" w:hAnsi="Times New Roman" w:cs="Times New Roman"/>
          <w:i/>
          <w:iCs/>
          <w:color w:val="000000" w:themeColor="text1"/>
          <w:sz w:val="28"/>
          <w:szCs w:val="28"/>
        </w:rPr>
        <w:t>“</w:t>
      </w:r>
      <w:r w:rsidR="009F37BF" w:rsidRPr="009F37BF">
        <w:rPr>
          <w:rFonts w:ascii="Times New Roman" w:hAnsi="Times New Roman" w:cs="Times New Roman"/>
          <w:i/>
          <w:iCs/>
          <w:color w:val="000000" w:themeColor="text1"/>
          <w:sz w:val="28"/>
          <w:szCs w:val="28"/>
        </w:rPr>
        <w:t>1. Tất cả các hoạt động buôn bán mẫu vật của những loài thuộc Phụ lục I phải tuân thủ các quy định tại Điều này.</w:t>
      </w:r>
    </w:p>
    <w:p w14:paraId="11A44792" w14:textId="51E146E6" w:rsidR="00557DB5" w:rsidRPr="00557DB5" w:rsidRDefault="009F37B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557DB5">
        <w:rPr>
          <w:rFonts w:ascii="Times New Roman" w:hAnsi="Times New Roman" w:cs="Times New Roman"/>
          <w:i/>
          <w:iCs/>
          <w:color w:val="000000" w:themeColor="text1"/>
          <w:sz w:val="28"/>
          <w:szCs w:val="28"/>
        </w:rPr>
        <w:t xml:space="preserve">2. </w:t>
      </w:r>
      <w:r w:rsidR="00972B74" w:rsidRPr="00972B74">
        <w:rPr>
          <w:rFonts w:ascii="Times New Roman" w:hAnsi="Times New Roman" w:cs="Times New Roman"/>
          <w:i/>
          <w:iCs/>
          <w:color w:val="000000" w:themeColor="text1"/>
          <w:sz w:val="28"/>
          <w:szCs w:val="28"/>
        </w:rPr>
        <w:t>Việc xuất khẩu bất kỳ mẫu vật của một loài thuộc Phụ lục I phải được cấp giấy phép và phải xuất trình giấy phép xuất khẩu.</w:t>
      </w:r>
      <w:r w:rsidR="00557DB5">
        <w:rPr>
          <w:rFonts w:ascii="Times New Roman" w:hAnsi="Times New Roman" w:cs="Times New Roman"/>
          <w:i/>
          <w:iCs/>
          <w:color w:val="000000" w:themeColor="text1"/>
          <w:sz w:val="28"/>
          <w:szCs w:val="28"/>
        </w:rPr>
        <w:t xml:space="preserve"> </w:t>
      </w:r>
      <w:r w:rsidR="00557DB5" w:rsidRPr="00557DB5">
        <w:rPr>
          <w:rFonts w:ascii="Times New Roman" w:hAnsi="Times New Roman" w:cs="Times New Roman"/>
          <w:i/>
          <w:iCs/>
          <w:color w:val="000000" w:themeColor="text1"/>
          <w:sz w:val="28"/>
          <w:szCs w:val="28"/>
        </w:rPr>
        <w:t>Giấy phép xuất khẩu chỉ đ</w:t>
      </w:r>
      <w:bookmarkStart w:id="5" w:name="III2"/>
      <w:bookmarkEnd w:id="5"/>
      <w:r w:rsidR="00557DB5" w:rsidRPr="00557DB5">
        <w:rPr>
          <w:rFonts w:ascii="Times New Roman" w:hAnsi="Times New Roman" w:cs="Times New Roman"/>
          <w:i/>
          <w:iCs/>
          <w:color w:val="000000" w:themeColor="text1"/>
          <w:sz w:val="28"/>
          <w:szCs w:val="28"/>
        </w:rPr>
        <w:t>ược cấp khi thoả mãn các điều kiện sau:</w:t>
      </w:r>
    </w:p>
    <w:p w14:paraId="665A734B" w14:textId="30C938B6" w:rsidR="00557DB5" w:rsidRPr="00557DB5" w:rsidRDefault="00D72AA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557DB5" w:rsidRPr="00557DB5">
        <w:rPr>
          <w:rFonts w:ascii="Times New Roman" w:hAnsi="Times New Roman" w:cs="Times New Roman"/>
          <w:i/>
          <w:iCs/>
          <w:color w:val="000000" w:themeColor="text1"/>
          <w:sz w:val="28"/>
          <w:szCs w:val="28"/>
        </w:rPr>
        <w:t xml:space="preserve">(a) Cơ quan Khoa học của nước xuất khẩu tham vấn rằng việc xuất khẩu sẽ không làm ảnh hưởng tới sự tồn tại của loài đó; </w:t>
      </w:r>
    </w:p>
    <w:p w14:paraId="3705FA7C" w14:textId="139624D2" w:rsidR="00557DB5" w:rsidRPr="00557DB5" w:rsidRDefault="00D72AA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557DB5" w:rsidRPr="00557DB5">
        <w:rPr>
          <w:rFonts w:ascii="Times New Roman" w:hAnsi="Times New Roman" w:cs="Times New Roman"/>
          <w:i/>
          <w:iCs/>
          <w:color w:val="000000" w:themeColor="text1"/>
          <w:sz w:val="28"/>
          <w:szCs w:val="28"/>
        </w:rPr>
        <w:t xml:space="preserve">(b) Cơ quan Quản lý của nước xuất khẩu chấp thuận rằng mẫu vật thu được không trái với các quy định của quốc gia đó về bảo vệ động vật, thực vật; </w:t>
      </w:r>
    </w:p>
    <w:p w14:paraId="7B6732A5" w14:textId="201E5002" w:rsidR="00557DB5" w:rsidRPr="00557DB5" w:rsidRDefault="00D72AA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557DB5" w:rsidRPr="00557DB5">
        <w:rPr>
          <w:rFonts w:ascii="Times New Roman" w:hAnsi="Times New Roman" w:cs="Times New Roman"/>
          <w:i/>
          <w:iCs/>
          <w:color w:val="000000" w:themeColor="text1"/>
          <w:sz w:val="28"/>
          <w:szCs w:val="28"/>
        </w:rPr>
        <w:t>(c) Cơ quan quản lý của nước xuất khẩu chấp thuận rằng mẫu vật sống phải được chuẩn bị và vận chuyển bằng cách giảm thiểu tối đa về thương tổn, gây hại đối với sức khoẻ hoặc bị đối xử thô bạo; và</w:t>
      </w:r>
    </w:p>
    <w:p w14:paraId="410EEEB5" w14:textId="0072D602" w:rsidR="00557DB5" w:rsidRPr="00557DB5" w:rsidRDefault="00D72AA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557DB5" w:rsidRPr="00557DB5">
        <w:rPr>
          <w:rFonts w:ascii="Times New Roman" w:hAnsi="Times New Roman" w:cs="Times New Roman"/>
          <w:i/>
          <w:iCs/>
          <w:color w:val="000000" w:themeColor="text1"/>
          <w:sz w:val="28"/>
          <w:szCs w:val="28"/>
        </w:rPr>
        <w:t>(d) Cơ quan Quản lý của nước xuất khẩu xác nhận rằng giấy phép nhập khẩu đã được cấp cho cho mẫu vật đó.</w:t>
      </w:r>
    </w:p>
    <w:p w14:paraId="74E87EE0" w14:textId="4796BBC6" w:rsidR="00557DB5" w:rsidRPr="00557DB5" w:rsidRDefault="00D72AA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557DB5" w:rsidRPr="00557DB5">
        <w:rPr>
          <w:rFonts w:ascii="Times New Roman" w:hAnsi="Times New Roman" w:cs="Times New Roman"/>
          <w:i/>
          <w:iCs/>
          <w:color w:val="000000" w:themeColor="text1"/>
          <w:sz w:val="28"/>
          <w:szCs w:val="28"/>
        </w:rPr>
        <w:t>3. Việc nhập khẩu bất kỳ mẫu vật nào của một loài thuộc Phụ lục I yêu cầu phải được cấp phép trước và phải xuất trình giấy phép nhập khẩu và giấy phép xuất khẩu hoặc giấy phép tái xuất khẩu. Chỉ cấp giấy phép nhập khẩu khi thoả mãn các điều kiện sau:</w:t>
      </w:r>
    </w:p>
    <w:p w14:paraId="16585183" w14:textId="0B5A7D6E" w:rsidR="00557DB5" w:rsidRPr="00557DB5" w:rsidRDefault="00D72AA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557DB5" w:rsidRPr="00557DB5">
        <w:rPr>
          <w:rFonts w:ascii="Times New Roman" w:hAnsi="Times New Roman" w:cs="Times New Roman"/>
          <w:i/>
          <w:iCs/>
          <w:color w:val="000000" w:themeColor="text1"/>
          <w:sz w:val="28"/>
          <w:szCs w:val="28"/>
        </w:rPr>
        <w:t>(a) Cơ quan Khoa học của nước nhập khẩu tham vấn rằng mục đích của việc nhập khẩu sẽ không làm tổn hại tới sự tồn tại của loài đó;</w:t>
      </w:r>
    </w:p>
    <w:p w14:paraId="553BC510" w14:textId="4C1959F6" w:rsidR="00557DB5" w:rsidRPr="00557DB5" w:rsidRDefault="00D72AA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557DB5" w:rsidRPr="00557DB5">
        <w:rPr>
          <w:rFonts w:ascii="Times New Roman" w:hAnsi="Times New Roman" w:cs="Times New Roman"/>
          <w:i/>
          <w:iCs/>
          <w:color w:val="000000" w:themeColor="text1"/>
          <w:sz w:val="28"/>
          <w:szCs w:val="28"/>
        </w:rPr>
        <w:t>(b) Cơ quan Khoa học của nước nhập khẩu chấp nhận rằng người nhập khẩu mẫu vật sống có cơ sở phù hợp để nuôi giữ và chăm sóc mẫu vật sống đó; và</w:t>
      </w:r>
    </w:p>
    <w:p w14:paraId="1ED774A5" w14:textId="77777777" w:rsidR="009F37BF" w:rsidRDefault="00D72AA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557DB5" w:rsidRPr="00557DB5">
        <w:rPr>
          <w:rFonts w:ascii="Times New Roman" w:hAnsi="Times New Roman" w:cs="Times New Roman"/>
          <w:i/>
          <w:iCs/>
          <w:color w:val="000000" w:themeColor="text1"/>
          <w:sz w:val="28"/>
          <w:szCs w:val="28"/>
        </w:rPr>
        <w:t>(c) Cơ quan Quản lý của nước nhập khẩu xác nhận rằng mẫu vật đó không được dùng cho mục đích thương mạ</w:t>
      </w:r>
      <w:r w:rsidR="00557DB5">
        <w:rPr>
          <w:rFonts w:ascii="Times New Roman" w:hAnsi="Times New Roman" w:cs="Times New Roman"/>
          <w:i/>
          <w:iCs/>
          <w:color w:val="000000" w:themeColor="text1"/>
          <w:sz w:val="28"/>
          <w:szCs w:val="28"/>
        </w:rPr>
        <w:t>i.</w:t>
      </w:r>
    </w:p>
    <w:p w14:paraId="5203E82B" w14:textId="690BE99D" w:rsidR="009F37BF" w:rsidRPr="009F37BF" w:rsidRDefault="009F37BF" w:rsidP="009F37BF">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9F37BF">
        <w:rPr>
          <w:rFonts w:ascii="Times New Roman" w:hAnsi="Times New Roman" w:cs="Times New Roman"/>
          <w:i/>
          <w:iCs/>
          <w:color w:val="000000" w:themeColor="text1"/>
          <w:sz w:val="28"/>
          <w:szCs w:val="28"/>
        </w:rPr>
        <w:t>4. Tái xuất khẩu mẫu vật của loài thuộc Phụ lục I cần phải được cấp giấy phép CITES trước và phải xuất trình giấy phép tái xuất khẩu. giấy phép tái xuất khẩu chỉ được cấp khi đáp ứng các điều kiện sau:</w:t>
      </w:r>
    </w:p>
    <w:p w14:paraId="7AEEADD5" w14:textId="376F4B23" w:rsidR="009F37BF" w:rsidRPr="009F37BF" w:rsidRDefault="009F37BF" w:rsidP="009F37BF">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9F37BF">
        <w:rPr>
          <w:rFonts w:ascii="Times New Roman" w:hAnsi="Times New Roman" w:cs="Times New Roman"/>
          <w:i/>
          <w:iCs/>
          <w:color w:val="000000" w:themeColor="text1"/>
          <w:sz w:val="28"/>
          <w:szCs w:val="28"/>
        </w:rPr>
        <w:t xml:space="preserve">(a) Cơ quan Quản lý của nước tái xuất khẩu xác nhận rằng mẫu vật được nhập khẩu trước đó phù hợp với các điều khoản quy định của Công ước; </w:t>
      </w:r>
    </w:p>
    <w:p w14:paraId="318FBA04" w14:textId="45046426" w:rsidR="009F37BF" w:rsidRPr="009F37BF" w:rsidRDefault="009F37BF" w:rsidP="009F37BF">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lastRenderedPageBreak/>
        <w:tab/>
      </w:r>
      <w:r w:rsidRPr="009F37BF">
        <w:rPr>
          <w:rFonts w:ascii="Times New Roman" w:hAnsi="Times New Roman" w:cs="Times New Roman"/>
          <w:i/>
          <w:iCs/>
          <w:color w:val="000000" w:themeColor="text1"/>
          <w:sz w:val="28"/>
          <w:szCs w:val="28"/>
        </w:rPr>
        <w:t>(b) Trong trường hợp xuất khẩu mẫu vật sống, Cơ quan quản lý của nước tái xuất khẩu chấp thuận rằng mẫu vật sống phải được chuẩn bị và vận chuyển bằng cách giảm thiểu tối đa về thương tổn, gây hại đối với sức khoẻ hoặc bị đối xử thô bạo; và</w:t>
      </w:r>
    </w:p>
    <w:p w14:paraId="71E00C2F" w14:textId="16451D6B" w:rsidR="009F37BF" w:rsidRPr="009F37BF" w:rsidRDefault="009F37BF" w:rsidP="009F37BF">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9F37BF">
        <w:rPr>
          <w:rFonts w:ascii="Times New Roman" w:hAnsi="Times New Roman" w:cs="Times New Roman"/>
          <w:i/>
          <w:iCs/>
          <w:color w:val="000000" w:themeColor="text1"/>
          <w:sz w:val="28"/>
          <w:szCs w:val="28"/>
        </w:rPr>
        <w:t xml:space="preserve">(c) Cơ quan Quản lý của nước tái xuất khẩu phải được xác nhận rằng giấy phép nhập khẩu đã được cấp trước đó đối với mẫu vật sống. </w:t>
      </w:r>
    </w:p>
    <w:p w14:paraId="3B405405" w14:textId="0C853B97" w:rsidR="009F37BF" w:rsidRPr="009F37BF" w:rsidRDefault="009F37BF" w:rsidP="009F37BF">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9F37BF">
        <w:rPr>
          <w:rFonts w:ascii="Times New Roman" w:hAnsi="Times New Roman" w:cs="Times New Roman"/>
          <w:i/>
          <w:iCs/>
          <w:color w:val="000000" w:themeColor="text1"/>
          <w:sz w:val="28"/>
          <w:szCs w:val="28"/>
        </w:rPr>
        <w:t>5. Nhập nội từ biển bất kỳ mẫu vật của một loài thuộc phụ lục I đều phải có giấy phép CITES do Cơ quan Quản lý của nước nhập nội đó cấp. Giấy phép chỉ được cấp kh</w:t>
      </w:r>
      <w:bookmarkStart w:id="6" w:name="III5"/>
      <w:bookmarkEnd w:id="6"/>
      <w:r w:rsidRPr="009F37BF">
        <w:rPr>
          <w:rFonts w:ascii="Times New Roman" w:hAnsi="Times New Roman" w:cs="Times New Roman"/>
          <w:i/>
          <w:iCs/>
          <w:color w:val="000000" w:themeColor="text1"/>
          <w:sz w:val="28"/>
          <w:szCs w:val="28"/>
        </w:rPr>
        <w:t>i thoả mãn các điều kiện sau:</w:t>
      </w:r>
    </w:p>
    <w:p w14:paraId="2DE421DA" w14:textId="0F98845C" w:rsidR="009F37BF" w:rsidRPr="009F37BF" w:rsidRDefault="009F37BF" w:rsidP="009F37BF">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9F37BF">
        <w:rPr>
          <w:rFonts w:ascii="Times New Roman" w:hAnsi="Times New Roman" w:cs="Times New Roman"/>
          <w:i/>
          <w:iCs/>
          <w:color w:val="000000" w:themeColor="text1"/>
          <w:sz w:val="28"/>
          <w:szCs w:val="28"/>
        </w:rPr>
        <w:t>(a) Cơ quan Khoa học của nước nhập nội tham vấn rằng việc nhập nội đó sẽ không làm ảnh hưởng tới sự tồn tại của loài đó;</w:t>
      </w:r>
    </w:p>
    <w:p w14:paraId="23F38076" w14:textId="133885B0" w:rsidR="009F37BF" w:rsidRPr="009F37BF" w:rsidRDefault="009F37BF" w:rsidP="009F37BF">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9F37BF">
        <w:rPr>
          <w:rFonts w:ascii="Times New Roman" w:hAnsi="Times New Roman" w:cs="Times New Roman"/>
          <w:i/>
          <w:iCs/>
          <w:color w:val="000000" w:themeColor="text1"/>
          <w:sz w:val="28"/>
          <w:szCs w:val="28"/>
        </w:rPr>
        <w:t>(b) Cơ quan Quản lý của nước nhập nội xác nhận rằng người nhập nội mẫu vật sống có cơ sở phù hợp để nuôi giữ và chăm sóc mẫu vật đó; và</w:t>
      </w:r>
    </w:p>
    <w:p w14:paraId="58F64380" w14:textId="6FBFE4E7" w:rsidR="00972B74" w:rsidRDefault="009F37BF" w:rsidP="00557DB5">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9F37BF">
        <w:rPr>
          <w:rFonts w:ascii="Times New Roman" w:hAnsi="Times New Roman" w:cs="Times New Roman"/>
          <w:i/>
          <w:iCs/>
          <w:color w:val="000000" w:themeColor="text1"/>
          <w:sz w:val="28"/>
          <w:szCs w:val="28"/>
        </w:rPr>
        <w:t>(c) Cơ quan Quản lý của nước nhập nội xác nhận rằng mẫu vật đó được nhập nội không được dùng cho mục đích thương mạ</w:t>
      </w:r>
      <w:r>
        <w:rPr>
          <w:rFonts w:ascii="Times New Roman" w:hAnsi="Times New Roman" w:cs="Times New Roman"/>
          <w:i/>
          <w:iCs/>
          <w:color w:val="000000" w:themeColor="text1"/>
          <w:sz w:val="28"/>
          <w:szCs w:val="28"/>
        </w:rPr>
        <w:t>i;</w:t>
      </w:r>
      <w:r w:rsidR="00972B74" w:rsidRPr="00972B74">
        <w:rPr>
          <w:rFonts w:ascii="Times New Roman" w:hAnsi="Times New Roman" w:cs="Times New Roman"/>
          <w:i/>
          <w:iCs/>
          <w:color w:val="000000" w:themeColor="text1"/>
          <w:sz w:val="28"/>
          <w:szCs w:val="28"/>
        </w:rPr>
        <w:t>”</w:t>
      </w:r>
    </w:p>
    <w:p w14:paraId="1CE3DEB1" w14:textId="5BC99340" w:rsidR="00972B74" w:rsidRDefault="00972B74" w:rsidP="00164E89">
      <w:pPr>
        <w:spacing w:before="120" w:after="120" w:line="360" w:lineRule="exact"/>
        <w:ind w:firstLine="72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xml:space="preserve">- </w:t>
      </w:r>
      <w:r w:rsidR="00D7533B">
        <w:rPr>
          <w:rFonts w:ascii="Times New Roman" w:hAnsi="Times New Roman" w:cs="Times New Roman"/>
          <w:iCs/>
          <w:color w:val="000000" w:themeColor="text1"/>
          <w:sz w:val="28"/>
          <w:szCs w:val="28"/>
        </w:rPr>
        <w:t>Điều IV Công ước CITES quy định:</w:t>
      </w:r>
    </w:p>
    <w:p w14:paraId="3B97331B" w14:textId="107C14D9"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t>“</w:t>
      </w:r>
      <w:r w:rsidRPr="00D7533B">
        <w:rPr>
          <w:rFonts w:ascii="Times New Roman" w:hAnsi="Times New Roman" w:cs="Times New Roman"/>
          <w:i/>
          <w:iCs/>
          <w:color w:val="000000" w:themeColor="text1"/>
          <w:sz w:val="28"/>
          <w:szCs w:val="28"/>
        </w:rPr>
        <w:t xml:space="preserve">1. Tất cả các hoạt động buôn bán mẫu vật của những loài thuộc Phụ lục II phải tuân thủ các quy định tại Điều này. </w:t>
      </w:r>
    </w:p>
    <w:p w14:paraId="32905592" w14:textId="0D7ED3F3"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 xml:space="preserve">2. Xuất khẩu bất kỳ mẫu vật nào của loài thuộc Phụ lục II yêu cầu phải được cấp giấy phép CITES trước và phải xuất trình giấy phép xuất khẩu. Giấy phép xuất khẩu chỉ được cấp khi thoả mãn các điều </w:t>
      </w:r>
      <w:bookmarkStart w:id="7" w:name="IV2"/>
      <w:bookmarkEnd w:id="7"/>
      <w:r w:rsidRPr="00D7533B">
        <w:rPr>
          <w:rFonts w:ascii="Times New Roman" w:hAnsi="Times New Roman" w:cs="Times New Roman"/>
          <w:i/>
          <w:iCs/>
          <w:color w:val="000000" w:themeColor="text1"/>
          <w:sz w:val="28"/>
          <w:szCs w:val="28"/>
        </w:rPr>
        <w:t>kiện sau:</w:t>
      </w:r>
    </w:p>
    <w:p w14:paraId="662F95CF" w14:textId="3FCB0983"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(a) Cơ quan Khoa học của nước xuất khẩu tham vấn rằng việc xuất khẩu không làm ảnh hưởng tới sự tồn tại của loài đó;</w:t>
      </w:r>
    </w:p>
    <w:p w14:paraId="4A9302E3" w14:textId="7E609923"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(b) Cơ quan Quản lý của nước xuất khẩu xác nhận rằng mẫu vật có được không trái với các quy định của Quốc gia về bảo vệ động vật, thực vật; và</w:t>
      </w:r>
    </w:p>
    <w:p w14:paraId="04E28C65" w14:textId="27F6D365"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 xml:space="preserve">(c) Cơ quan quản lý của nước xuất khẩu chấp thuận rằng mẫu vật sống phải được chuẩn bị và vận chuyển bằng cách giảm thiểu tối đa về thương tổn, gây hại đối với sức khoẻ hoặc bị đối xử thô bạo. </w:t>
      </w:r>
    </w:p>
    <w:p w14:paraId="0230AE93" w14:textId="2C05CE1A"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 xml:space="preserve">3. Cơ quan Khoa học của mỗi Quốc gia thành viên sẽ theo dõi cả giấy phép xuất khẩu do Nhà nước cấp và việc xuất khẩu thực tế đối với các mẫu vật thuộc Phụ lục II. Khi nào cơ quan Khoa học nhận thấy việc xuất khẩu mẫu vật của bất kỳ loài nào cần phải hạn chế để duy trì sự tồn tại của loài đó trong vùng phân bố ở một mức độ phù hợp với chức năng của loài đó trong hệ sinh thái mà chúng sinh sống và mức độ xuất khẩu loài đó có thể dẫn đến việc xem xét đưa vào Phụ lục I, thì Cơ quan Khoa học phải đề xuất với Cơ quan Quản lý thực </w:t>
      </w:r>
      <w:r w:rsidRPr="00D7533B">
        <w:rPr>
          <w:rFonts w:ascii="Times New Roman" w:hAnsi="Times New Roman" w:cs="Times New Roman"/>
          <w:i/>
          <w:iCs/>
          <w:color w:val="000000" w:themeColor="text1"/>
          <w:sz w:val="28"/>
          <w:szCs w:val="28"/>
        </w:rPr>
        <w:lastRenderedPageBreak/>
        <w:t>hiện các biện pháp thích hợp nhằm hạn chế việc cấp giấy phép xuất khẩu đối với mẫu vật của loài đó.</w:t>
      </w:r>
    </w:p>
    <w:p w14:paraId="20A5F381" w14:textId="5D00159F"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4. Việc nhập khẩu mẫu vật của loài thuộc Phụ lục II phải xuất trình giấy phép xuất khẩu hoặc giấy phép tái xuất khẩu được cấp trước đó.</w:t>
      </w:r>
    </w:p>
    <w:p w14:paraId="197B54E4" w14:textId="06C9628D"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5. Việc tái xuất khẩu bất kỳ mẫu vật của loài thuộc Phụ lục II phải xuất trình giấy phép xuất khẩu hoặc giấy phép tái xuất khẩu được cấp trước đó. Chứng chỉ tái xuất khẩu chỉ được cấp khi thoả mãn các điều kiện sau:</w:t>
      </w:r>
    </w:p>
    <w:p w14:paraId="2B745BB6" w14:textId="301B03A2"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(a) Cơ quan Quản lý của nước tái xuất khẩu xác nhận rằng mẫu vật được nhập khẩu vào nước đó phù hợp với các quy định hiện hành của Công ước; và</w:t>
      </w:r>
    </w:p>
    <w:p w14:paraId="29EF2764" w14:textId="69819E2C"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(b) Cơ quan quản lý của nước xuất khẩu chấp thuận rằng mẫu vật sống phải được chuẩn bị và vận chuyển bằng cách giảm thiểu tối đa về thương tổn, gây hại đối với sức khoẻ hoặc bị đối xử thô bạo.</w:t>
      </w:r>
    </w:p>
    <w:p w14:paraId="56C6EBBD" w14:textId="1FA60FDA"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6. Nhập nội từ biển bất kỳ mẫu vật nào của loài thuộc phụ lục II phải có giấy phép CITES do Cơ quan Quản lý của nước nhập nội cấp. Giấy phép CITES chỉ được cấp khi thoả mãn cá</w:t>
      </w:r>
      <w:bookmarkStart w:id="8" w:name="IV6"/>
      <w:bookmarkEnd w:id="8"/>
      <w:r w:rsidRPr="00D7533B">
        <w:rPr>
          <w:rFonts w:ascii="Times New Roman" w:hAnsi="Times New Roman" w:cs="Times New Roman"/>
          <w:i/>
          <w:iCs/>
          <w:color w:val="000000" w:themeColor="text1"/>
          <w:sz w:val="28"/>
          <w:szCs w:val="28"/>
        </w:rPr>
        <w:t>c điều kiện sau:</w:t>
      </w:r>
    </w:p>
    <w:p w14:paraId="284E8548" w14:textId="582BC3B0"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(a) Cơ quan Khoa học của nước nhập nội tư vấn rằng việc nhập nội sẽ không làm ảnh hưởng tới sự tồn tại của loài đó; và</w:t>
      </w:r>
    </w:p>
    <w:p w14:paraId="675BE9E7" w14:textId="637C4303"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(b) Cơ quan Quản lý của nước nhập nội chấp thuận rằng mẫu vật sống được vận chuyển bằng cách giảm thiểu tối đa về thương tổn, gây hại đối với sức khoẻ hoặc bị đối xử thô bạo.</w:t>
      </w:r>
    </w:p>
    <w:p w14:paraId="4C293F73" w14:textId="529BBDBE" w:rsidR="00D7533B" w:rsidRPr="00D7533B" w:rsidRDefault="00D7533B" w:rsidP="00D7533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7533B">
        <w:rPr>
          <w:rFonts w:ascii="Times New Roman" w:hAnsi="Times New Roman" w:cs="Times New Roman"/>
          <w:i/>
          <w:iCs/>
          <w:color w:val="000000" w:themeColor="text1"/>
          <w:sz w:val="28"/>
          <w:szCs w:val="28"/>
        </w:rPr>
        <w:t>7. Giấy phép nêu trong Khoản 6 của Điều này có thể được cấp dựa trên ý kiến tham vấn từ Cơ quan Khoa học, có tham khảo ý kiến của các cơ quan khoa học trong nước khác hoặc nếu phù hợp thì tham khảo ý kiến của các cơ quan khoa học quốc tế nhưng phải xem xét tổng số lượng mẫu vật được nhập nội trong khoảng thời gian không quá một năm.</w:t>
      </w:r>
      <w:r>
        <w:rPr>
          <w:rFonts w:ascii="Times New Roman" w:hAnsi="Times New Roman" w:cs="Times New Roman"/>
          <w:i/>
          <w:iCs/>
          <w:color w:val="000000" w:themeColor="text1"/>
          <w:sz w:val="28"/>
          <w:szCs w:val="28"/>
        </w:rPr>
        <w:t>”</w:t>
      </w:r>
    </w:p>
    <w:p w14:paraId="5F22D251" w14:textId="61BEB579" w:rsidR="00D7533B" w:rsidRDefault="00D87DBC" w:rsidP="00164E89">
      <w:pPr>
        <w:spacing w:before="120" w:after="120" w:line="360" w:lineRule="exact"/>
        <w:ind w:firstLine="72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Khoản 1, 2, 3 Điều V Công ước CITES quy định:</w:t>
      </w:r>
    </w:p>
    <w:p w14:paraId="7EB5A79A" w14:textId="349DCAF5" w:rsidR="00D87DBC" w:rsidRPr="00D87DBC" w:rsidRDefault="00D87DBC" w:rsidP="00D87DBC">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t>“</w:t>
      </w:r>
      <w:r w:rsidRPr="00D87DBC">
        <w:rPr>
          <w:rFonts w:ascii="Times New Roman" w:hAnsi="Times New Roman" w:cs="Times New Roman"/>
          <w:i/>
          <w:iCs/>
          <w:color w:val="000000" w:themeColor="text1"/>
          <w:sz w:val="28"/>
          <w:szCs w:val="28"/>
        </w:rPr>
        <w:t xml:space="preserve">1. Tất cả các hoạt động buôn bán mẫu vật của những loài thuộc Phụ lục III phải tuân thủ các quy định tại Điều này. </w:t>
      </w:r>
    </w:p>
    <w:p w14:paraId="19EBBDA7" w14:textId="3DF1628B" w:rsidR="00D87DBC" w:rsidRPr="00D87DBC" w:rsidRDefault="00D87DBC" w:rsidP="00D87DBC">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87DBC">
        <w:rPr>
          <w:rFonts w:ascii="Times New Roman" w:hAnsi="Times New Roman" w:cs="Times New Roman"/>
          <w:i/>
          <w:iCs/>
          <w:color w:val="000000" w:themeColor="text1"/>
          <w:sz w:val="28"/>
          <w:szCs w:val="28"/>
        </w:rPr>
        <w:t>2. Xuất khẩu mẫu vật của loài thuộc Phụ lục III từ bất kỳ một quốc gia thành viên nào mà nướ</w:t>
      </w:r>
      <w:r>
        <w:rPr>
          <w:rFonts w:ascii="Times New Roman" w:hAnsi="Times New Roman" w:cs="Times New Roman"/>
          <w:i/>
          <w:iCs/>
          <w:color w:val="000000" w:themeColor="text1"/>
          <w:sz w:val="28"/>
          <w:szCs w:val="28"/>
        </w:rPr>
        <w:t>c đó</w:t>
      </w:r>
      <w:r w:rsidRPr="00D87DBC">
        <w:rPr>
          <w:rFonts w:ascii="Times New Roman" w:hAnsi="Times New Roman" w:cs="Times New Roman"/>
          <w:i/>
          <w:iCs/>
          <w:color w:val="000000" w:themeColor="text1"/>
          <w:sz w:val="28"/>
          <w:szCs w:val="28"/>
        </w:rPr>
        <w:t xml:space="preserve"> đưa vào Phụ lục III phải xuất trình giấy phép xuất khẩu được cấp trước đó. Giấy phép xuất khẩu sẽ chỉ được cấp khi thoả mãn các điều kiện sau đây:</w:t>
      </w:r>
    </w:p>
    <w:p w14:paraId="03D76924" w14:textId="0F62B64C" w:rsidR="00D87DBC" w:rsidRPr="00D87DBC" w:rsidRDefault="00D87DBC" w:rsidP="00D87DBC">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87DBC">
        <w:rPr>
          <w:rFonts w:ascii="Times New Roman" w:hAnsi="Times New Roman" w:cs="Times New Roman"/>
          <w:i/>
          <w:iCs/>
          <w:color w:val="000000" w:themeColor="text1"/>
          <w:sz w:val="28"/>
          <w:szCs w:val="28"/>
        </w:rPr>
        <w:t>(a) Cơ quan Quản lý của nước xuất khẩu chấp thuận rằng mẫu vật có được không trái với các quy định của quốc gia về bảo vệ động vật, thực vật; và</w:t>
      </w:r>
    </w:p>
    <w:p w14:paraId="79E949C4" w14:textId="78FDCF2E" w:rsidR="00D87DBC" w:rsidRPr="00D87DBC" w:rsidRDefault="00D87DBC" w:rsidP="00D87DBC">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lastRenderedPageBreak/>
        <w:tab/>
      </w:r>
      <w:r w:rsidRPr="00D87DBC">
        <w:rPr>
          <w:rFonts w:ascii="Times New Roman" w:hAnsi="Times New Roman" w:cs="Times New Roman"/>
          <w:i/>
          <w:iCs/>
          <w:color w:val="000000" w:themeColor="text1"/>
          <w:sz w:val="28"/>
          <w:szCs w:val="28"/>
        </w:rPr>
        <w:t>(b) Cơ quan quản lý của nước xuất khẩu chấp thuận rằng mẫu vật sống phải được chuẩn bị và vận chuyển bằng cách giảm thiểu tối đa về thương tổn, gây hại đối với sức khoẻ hoặc bị đối xử thô bạo.</w:t>
      </w:r>
    </w:p>
    <w:p w14:paraId="05BFCD2E" w14:textId="110922D1" w:rsidR="00D87DBC" w:rsidRPr="00D87DBC" w:rsidRDefault="00D87DBC" w:rsidP="00D87DBC">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87DBC">
        <w:rPr>
          <w:rFonts w:ascii="Times New Roman" w:hAnsi="Times New Roman" w:cs="Times New Roman"/>
          <w:i/>
          <w:iCs/>
          <w:color w:val="000000" w:themeColor="text1"/>
          <w:sz w:val="28"/>
          <w:szCs w:val="28"/>
        </w:rPr>
        <w:t xml:space="preserve">3. Trừ những trường hợp quy định tại Khoản 4 Điều này, việc nhập khẩu mẫu vật loài thuộc Phụ lục III phải xuất trình chứng chỉ nguồn gốc và nếu mẫu vật được nhập khẩu từ nước đưa loài đó vào Phụ lục III thì phải có giấy phép xuất khẩu của nước đó. </w:t>
      </w:r>
    </w:p>
    <w:p w14:paraId="6D5FE93A" w14:textId="03998065" w:rsidR="00D87DBC" w:rsidRPr="00D87DBC" w:rsidRDefault="00D87DBC" w:rsidP="00D87DBC">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D87DBC">
        <w:rPr>
          <w:rFonts w:ascii="Times New Roman" w:hAnsi="Times New Roman" w:cs="Times New Roman"/>
          <w:i/>
          <w:iCs/>
          <w:color w:val="000000" w:themeColor="text1"/>
          <w:sz w:val="28"/>
          <w:szCs w:val="28"/>
        </w:rPr>
        <w:t>4. Trong trường hợp tái xuất khẩu, khi có giấy phép do Cơ quan Quản lý của nước tái xuất khẩu cấp xác nhận rằng mẫu vật đã được chế biến tại nước đó hoặc được tái xuất, thì nước nhập khẩu sẽ chấp thuận mẫu vật đó đã tuân thủ theo các quy định hiện hành của Công ước.</w:t>
      </w:r>
      <w:r>
        <w:rPr>
          <w:rFonts w:ascii="Times New Roman" w:hAnsi="Times New Roman" w:cs="Times New Roman"/>
          <w:i/>
          <w:iCs/>
          <w:color w:val="000000" w:themeColor="text1"/>
          <w:sz w:val="28"/>
          <w:szCs w:val="28"/>
        </w:rPr>
        <w:t>”</w:t>
      </w:r>
    </w:p>
    <w:p w14:paraId="6C44BD3E" w14:textId="1CE7B699" w:rsidR="00D87DBC" w:rsidRDefault="00FC432B" w:rsidP="00164E89">
      <w:pPr>
        <w:spacing w:before="120" w:after="120" w:line="360" w:lineRule="exact"/>
        <w:ind w:firstLine="72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 Khoản 1 Điều XIV Công ước CITES quy định:</w:t>
      </w:r>
    </w:p>
    <w:p w14:paraId="004D0261" w14:textId="09842F54" w:rsidR="00FC432B" w:rsidRPr="00FC432B" w:rsidRDefault="00FC432B" w:rsidP="00FC432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t>“</w:t>
      </w:r>
      <w:r w:rsidRPr="00FC432B">
        <w:rPr>
          <w:rFonts w:ascii="Times New Roman" w:hAnsi="Times New Roman" w:cs="Times New Roman"/>
          <w:i/>
          <w:iCs/>
          <w:color w:val="000000" w:themeColor="text1"/>
          <w:sz w:val="28"/>
          <w:szCs w:val="28"/>
        </w:rPr>
        <w:t>1. Các điều khoản của Công ước không ảnh hưởng đến quyền của các Quốc gia thành viên trong việc áp dụng:</w:t>
      </w:r>
    </w:p>
    <w:p w14:paraId="2560F1D8" w14:textId="5513EC84" w:rsidR="00FC432B" w:rsidRPr="00FC432B" w:rsidRDefault="00FC432B" w:rsidP="00FC432B">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FC432B">
        <w:rPr>
          <w:rFonts w:ascii="Times New Roman" w:hAnsi="Times New Roman" w:cs="Times New Roman"/>
          <w:i/>
          <w:iCs/>
          <w:color w:val="000000" w:themeColor="text1"/>
          <w:sz w:val="28"/>
          <w:szCs w:val="28"/>
        </w:rPr>
        <w:t>(a) các biện pháp trong nước chặt chẽ hơn liên quan tới điều kiện buôn bán, khai thác, sở hữu hay vận chuyển mẫu vật của các loài thuộc Phụ lục I, II và III, hoặc quy định nghiêm cấm hoàn toàn các hoạt động này; hoặc</w:t>
      </w:r>
    </w:p>
    <w:p w14:paraId="0054D41E" w14:textId="47448C8E" w:rsidR="00FC432B" w:rsidRPr="00152691" w:rsidRDefault="00FC432B" w:rsidP="00152691">
      <w:pPr>
        <w:spacing w:before="120" w:after="120" w:line="276"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FC432B">
        <w:rPr>
          <w:rFonts w:ascii="Times New Roman" w:hAnsi="Times New Roman" w:cs="Times New Roman"/>
          <w:i/>
          <w:iCs/>
          <w:color w:val="000000" w:themeColor="text1"/>
          <w:sz w:val="28"/>
          <w:szCs w:val="28"/>
        </w:rPr>
        <w:t>(b) các biện pháp trong nước hạn chế hoặc nghiêm cấm việc buôn bán, khai thác, sở hữu hay vận chuyển các loài không thuộc Phụ lục I, II hoặc III.</w:t>
      </w:r>
      <w:r>
        <w:rPr>
          <w:rFonts w:ascii="Times New Roman" w:hAnsi="Times New Roman" w:cs="Times New Roman"/>
          <w:i/>
          <w:iCs/>
          <w:color w:val="000000" w:themeColor="text1"/>
          <w:sz w:val="28"/>
          <w:szCs w:val="28"/>
        </w:rPr>
        <w:t>”</w:t>
      </w:r>
    </w:p>
    <w:p w14:paraId="21199032" w14:textId="6A29B1E4" w:rsidR="003E6BE7" w:rsidRPr="00773D36" w:rsidRDefault="003F78B4"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 </w:t>
      </w:r>
      <w:r w:rsidR="00E64C0B" w:rsidRPr="00773D36">
        <w:rPr>
          <w:rFonts w:ascii="Times New Roman" w:hAnsi="Times New Roman" w:cs="Times New Roman"/>
          <w:color w:val="000000" w:themeColor="text1"/>
          <w:sz w:val="28"/>
          <w:szCs w:val="28"/>
        </w:rPr>
        <w:t>Luật Hải quan số</w:t>
      </w:r>
      <w:r w:rsidR="0099308D" w:rsidRPr="00773D36">
        <w:rPr>
          <w:rFonts w:ascii="Times New Roman" w:hAnsi="Times New Roman" w:cs="Times New Roman"/>
          <w:color w:val="000000" w:themeColor="text1"/>
          <w:sz w:val="28"/>
          <w:szCs w:val="28"/>
        </w:rPr>
        <w:t xml:space="preserve"> 54/2014/QH13 ngày 23</w:t>
      </w:r>
      <w:r w:rsidR="00094FF8" w:rsidRPr="00773D36">
        <w:rPr>
          <w:rFonts w:ascii="Times New Roman" w:hAnsi="Times New Roman" w:cs="Times New Roman"/>
          <w:color w:val="000000" w:themeColor="text1"/>
          <w:sz w:val="28"/>
          <w:szCs w:val="28"/>
        </w:rPr>
        <w:t xml:space="preserve"> tháng </w:t>
      </w:r>
      <w:r w:rsidR="0099308D" w:rsidRPr="00773D36">
        <w:rPr>
          <w:rFonts w:ascii="Times New Roman" w:hAnsi="Times New Roman" w:cs="Times New Roman"/>
          <w:color w:val="000000" w:themeColor="text1"/>
          <w:sz w:val="28"/>
          <w:szCs w:val="28"/>
        </w:rPr>
        <w:t>6</w:t>
      </w:r>
      <w:r w:rsidR="00094FF8" w:rsidRPr="00773D36">
        <w:rPr>
          <w:rFonts w:ascii="Times New Roman" w:hAnsi="Times New Roman" w:cs="Times New Roman"/>
          <w:color w:val="000000" w:themeColor="text1"/>
          <w:sz w:val="28"/>
          <w:szCs w:val="28"/>
        </w:rPr>
        <w:t xml:space="preserve"> năm </w:t>
      </w:r>
      <w:r w:rsidR="0099308D" w:rsidRPr="00773D36">
        <w:rPr>
          <w:rFonts w:ascii="Times New Roman" w:hAnsi="Times New Roman" w:cs="Times New Roman"/>
          <w:color w:val="000000" w:themeColor="text1"/>
          <w:sz w:val="28"/>
          <w:szCs w:val="28"/>
        </w:rPr>
        <w:t>2014</w:t>
      </w:r>
      <w:r w:rsidR="003E6BE7" w:rsidRPr="00773D36">
        <w:rPr>
          <w:rFonts w:ascii="Times New Roman" w:hAnsi="Times New Roman" w:cs="Times New Roman"/>
          <w:color w:val="000000" w:themeColor="text1"/>
          <w:sz w:val="28"/>
          <w:szCs w:val="28"/>
        </w:rPr>
        <w:t>:</w:t>
      </w:r>
    </w:p>
    <w:p w14:paraId="5326CA48" w14:textId="18718C35" w:rsidR="00505DEC" w:rsidRPr="00773D36" w:rsidRDefault="006B6F85"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w:t>
      </w:r>
      <w:r w:rsidR="003E6BE7" w:rsidRPr="00773D36">
        <w:rPr>
          <w:rFonts w:ascii="Times New Roman" w:hAnsi="Times New Roman" w:cs="Times New Roman"/>
          <w:color w:val="000000" w:themeColor="text1"/>
          <w:sz w:val="28"/>
          <w:szCs w:val="28"/>
        </w:rPr>
        <w:t xml:space="preserve"> </w:t>
      </w:r>
      <w:r w:rsidR="00F20D11" w:rsidRPr="00773D36">
        <w:rPr>
          <w:rFonts w:ascii="Times New Roman" w:hAnsi="Times New Roman" w:cs="Times New Roman"/>
          <w:color w:val="000000" w:themeColor="text1"/>
          <w:sz w:val="28"/>
          <w:szCs w:val="28"/>
        </w:rPr>
        <w:t>Theo quy định của pháp luật về Hải quan thì thủ tục xuất khẩu, nhập khẩu hàng hóa là một hoạt động của Hải quan</w:t>
      </w:r>
      <w:r w:rsidR="00505DEC" w:rsidRPr="00773D36">
        <w:rPr>
          <w:rFonts w:ascii="Times New Roman" w:hAnsi="Times New Roman" w:cs="Times New Roman"/>
          <w:color w:val="000000" w:themeColor="text1"/>
          <w:sz w:val="28"/>
          <w:szCs w:val="28"/>
        </w:rPr>
        <w:t xml:space="preserve">, trong đó gồm </w:t>
      </w:r>
      <w:r w:rsidR="00505DEC" w:rsidRPr="00773D36">
        <w:rPr>
          <w:rFonts w:ascii="Times New Roman" w:hAnsi="Times New Roman" w:cs="Times New Roman"/>
          <w:i/>
          <w:iCs/>
          <w:color w:val="000000" w:themeColor="text1"/>
          <w:sz w:val="28"/>
          <w:szCs w:val="28"/>
        </w:rPr>
        <w:t>“</w:t>
      </w:r>
      <w:r w:rsidR="00505DEC" w:rsidRPr="00773D36">
        <w:rPr>
          <w:rFonts w:ascii="Times New Roman" w:hAnsi="Times New Roman" w:cs="Times New Roman"/>
          <w:b/>
          <w:bCs/>
          <w:i/>
          <w:iCs/>
          <w:color w:val="000000" w:themeColor="text1"/>
          <w:sz w:val="28"/>
          <w:szCs w:val="28"/>
        </w:rPr>
        <w:t>hoạt động</w:t>
      </w:r>
      <w:r w:rsidR="00505DEC" w:rsidRPr="00773D36">
        <w:rPr>
          <w:rFonts w:ascii="Times New Roman" w:hAnsi="Times New Roman" w:cs="Times New Roman"/>
          <w:i/>
          <w:iCs/>
          <w:color w:val="000000" w:themeColor="text1"/>
          <w:sz w:val="28"/>
          <w:szCs w:val="28"/>
        </w:rPr>
        <w:t xml:space="preserve"> xuất khẩu, nhập khẩu, xuất cảnh, nhập cảnh, quá cảnh; cảng xuất khẩu, nhập khẩu hàng hóa”</w:t>
      </w:r>
      <w:r w:rsidR="00505DEC" w:rsidRPr="00773D36">
        <w:rPr>
          <w:rFonts w:ascii="Times New Roman" w:hAnsi="Times New Roman" w:cs="Times New Roman"/>
          <w:color w:val="000000" w:themeColor="text1"/>
          <w:sz w:val="28"/>
          <w:szCs w:val="28"/>
        </w:rPr>
        <w:t>;</w:t>
      </w:r>
    </w:p>
    <w:p w14:paraId="135A54C4" w14:textId="571C83E0" w:rsidR="00505DEC" w:rsidRPr="00773D36" w:rsidRDefault="006B6F85"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w:t>
      </w:r>
      <w:r w:rsidR="00505DEC" w:rsidRPr="00773D36">
        <w:rPr>
          <w:rFonts w:ascii="Times New Roman" w:hAnsi="Times New Roman" w:cs="Times New Roman"/>
          <w:color w:val="000000" w:themeColor="text1"/>
          <w:sz w:val="28"/>
          <w:szCs w:val="28"/>
        </w:rPr>
        <w:t xml:space="preserve"> Tại khoản 23 Điều 3 Luật Hải quan, quy định: “</w:t>
      </w:r>
      <w:r w:rsidR="00505DEC" w:rsidRPr="00773D36">
        <w:rPr>
          <w:rFonts w:ascii="Times New Roman" w:hAnsi="Times New Roman" w:cs="Times New Roman"/>
          <w:b/>
          <w:bCs/>
          <w:i/>
          <w:iCs/>
          <w:color w:val="000000" w:themeColor="text1"/>
          <w:sz w:val="28"/>
          <w:szCs w:val="28"/>
        </w:rPr>
        <w:t>Thủ tục hải quan</w:t>
      </w:r>
      <w:r w:rsidR="00505DEC" w:rsidRPr="00773D36">
        <w:rPr>
          <w:rFonts w:ascii="Times New Roman" w:hAnsi="Times New Roman" w:cs="Times New Roman"/>
          <w:color w:val="000000" w:themeColor="text1"/>
          <w:sz w:val="28"/>
          <w:szCs w:val="28"/>
        </w:rPr>
        <w:t xml:space="preserve"> là các công việc mà người khai hải quan và công chức hải quan phải thực hiện theo quy định của Luật này đối với hàng hóa, phương tiện vận tải”.</w:t>
      </w:r>
    </w:p>
    <w:p w14:paraId="738BF28F" w14:textId="422F1EB3" w:rsidR="00A47519" w:rsidRPr="00752DA3" w:rsidRDefault="006B6F85" w:rsidP="00A47519">
      <w:pPr>
        <w:spacing w:before="120" w:after="120" w:line="360" w:lineRule="exact"/>
        <w:ind w:firstLine="7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00505DEC" w:rsidRPr="00773D36">
        <w:rPr>
          <w:rFonts w:ascii="Times New Roman" w:hAnsi="Times New Roman" w:cs="Times New Roman"/>
          <w:color w:val="000000" w:themeColor="text1"/>
          <w:sz w:val="28"/>
          <w:szCs w:val="28"/>
        </w:rPr>
        <w:t xml:space="preserve"> Tại khoản 1 Điều 21 Luật Hải quan về hồ sơ hải quan, quy định: </w:t>
      </w:r>
      <w:r w:rsidR="00505DEC" w:rsidRPr="00773D36">
        <w:rPr>
          <w:rFonts w:ascii="Times New Roman" w:hAnsi="Times New Roman" w:cs="Times New Roman"/>
          <w:i/>
          <w:iCs/>
          <w:color w:val="000000" w:themeColor="text1"/>
          <w:sz w:val="28"/>
          <w:szCs w:val="28"/>
        </w:rPr>
        <w:t xml:space="preserve">“a) Khai và nộp tờ khai hải quan; nộp hoặc xuất trình chứng từ thuộc hồ sơ hải quan theo quy định tại Điều 24 của Luật này; b) Đưa hàng hóa, phương tiện vận tải đến địa điểm được quy định để kiểm tra thực tế hàng hóa, phương tiện vận tải; c) Nộp thuế và thực hiện các nghĩa vụ tài chính khác theo quy định của pháp luật về thuế, phí, lệ phí </w:t>
      </w:r>
      <w:r w:rsidR="00505DEC" w:rsidRPr="00773D36">
        <w:rPr>
          <w:rFonts w:ascii="Times New Roman" w:hAnsi="Times New Roman" w:cs="Times New Roman"/>
          <w:b/>
          <w:bCs/>
          <w:i/>
          <w:iCs/>
          <w:color w:val="000000" w:themeColor="text1"/>
          <w:sz w:val="28"/>
          <w:szCs w:val="28"/>
        </w:rPr>
        <w:t>và quy định khác của pháp luật có liên quan.</w:t>
      </w:r>
      <w:r w:rsidR="00505DEC" w:rsidRPr="00773D36">
        <w:rPr>
          <w:rFonts w:ascii="Times New Roman" w:hAnsi="Times New Roman" w:cs="Times New Roman"/>
          <w:i/>
          <w:iCs/>
          <w:color w:val="000000" w:themeColor="text1"/>
          <w:sz w:val="28"/>
          <w:szCs w:val="28"/>
        </w:rPr>
        <w:t>”.</w:t>
      </w:r>
    </w:p>
    <w:p w14:paraId="343EBFA0" w14:textId="01AA967E" w:rsidR="00101593" w:rsidRDefault="00182D85" w:rsidP="00387B7B">
      <w:pPr>
        <w:spacing w:before="120" w:after="120" w:line="360" w:lineRule="exact"/>
        <w:ind w:firstLine="720"/>
        <w:jc w:val="both"/>
        <w:rPr>
          <w:rFonts w:ascii="Times New Roman" w:hAnsi="Times New Roman" w:cs="Times New Roman"/>
          <w:i/>
          <w:iCs/>
          <w:color w:val="000000" w:themeColor="text1"/>
          <w:sz w:val="28"/>
          <w:szCs w:val="28"/>
        </w:rPr>
      </w:pPr>
      <w:r>
        <w:rPr>
          <w:rFonts w:ascii="Times New Roman" w:hAnsi="Times New Roman" w:cs="Times New Roman"/>
          <w:color w:val="000000" w:themeColor="text1"/>
          <w:sz w:val="28"/>
          <w:szCs w:val="28"/>
          <w:lang w:val="vi-VN"/>
        </w:rPr>
        <w:t>c</w:t>
      </w:r>
      <w:r w:rsidR="006B6F85">
        <w:rPr>
          <w:rFonts w:ascii="Times New Roman" w:hAnsi="Times New Roman" w:cs="Times New Roman"/>
          <w:color w:val="000000" w:themeColor="text1"/>
          <w:sz w:val="28"/>
          <w:szCs w:val="28"/>
          <w:lang w:val="vi-VN"/>
        </w:rPr>
        <w:t>)</w:t>
      </w:r>
      <w:r w:rsidR="00101593" w:rsidRPr="00773D36">
        <w:rPr>
          <w:rFonts w:ascii="Times New Roman" w:hAnsi="Times New Roman" w:cs="Times New Roman"/>
          <w:color w:val="000000" w:themeColor="text1"/>
          <w:sz w:val="28"/>
          <w:szCs w:val="28"/>
        </w:rPr>
        <w:t xml:space="preserve"> Luật quản lý ngoại thương số 05/2017/QH14</w:t>
      </w:r>
      <w:r w:rsidR="00387B7B" w:rsidRPr="00773D36">
        <w:rPr>
          <w:rFonts w:ascii="Times New Roman" w:hAnsi="Times New Roman" w:cs="Times New Roman"/>
          <w:color w:val="000000" w:themeColor="text1"/>
          <w:sz w:val="28"/>
          <w:szCs w:val="28"/>
        </w:rPr>
        <w:t xml:space="preserve">: </w:t>
      </w:r>
      <w:r w:rsidR="00101593" w:rsidRPr="00773D36">
        <w:rPr>
          <w:rFonts w:ascii="Times New Roman" w:hAnsi="Times New Roman" w:cs="Times New Roman"/>
          <w:color w:val="000000" w:themeColor="text1"/>
          <w:sz w:val="28"/>
          <w:szCs w:val="28"/>
        </w:rPr>
        <w:t xml:space="preserve">Khoản 1 Điều 3 quy định: </w:t>
      </w:r>
      <w:r w:rsidR="00101593" w:rsidRPr="00773D36">
        <w:rPr>
          <w:rFonts w:ascii="Times New Roman" w:hAnsi="Times New Roman" w:cs="Times New Roman"/>
          <w:i/>
          <w:iCs/>
          <w:color w:val="000000" w:themeColor="text1"/>
          <w:sz w:val="28"/>
          <w:szCs w:val="28"/>
        </w:rPr>
        <w:t xml:space="preserve">“1. </w:t>
      </w:r>
      <w:r w:rsidR="00101593" w:rsidRPr="00773D36">
        <w:rPr>
          <w:rFonts w:ascii="Times New Roman" w:hAnsi="Times New Roman" w:cs="Times New Roman"/>
          <w:b/>
          <w:bCs/>
          <w:i/>
          <w:iCs/>
          <w:color w:val="000000" w:themeColor="text1"/>
          <w:sz w:val="28"/>
          <w:szCs w:val="28"/>
        </w:rPr>
        <w:t>Hoạt động</w:t>
      </w:r>
      <w:r w:rsidR="00101593" w:rsidRPr="00773D36">
        <w:rPr>
          <w:rFonts w:ascii="Times New Roman" w:hAnsi="Times New Roman" w:cs="Times New Roman"/>
          <w:i/>
          <w:iCs/>
          <w:color w:val="000000" w:themeColor="text1"/>
          <w:sz w:val="28"/>
          <w:szCs w:val="28"/>
        </w:rPr>
        <w:t xml:space="preserve"> ngoại thương là hoạt động mua bán hàng hóa quốc tế được thực hiện dưới các hình thức xuất khẩu, nhập khẩu; tạm nhập, tái xuất; tạm </w:t>
      </w:r>
      <w:r w:rsidR="00101593" w:rsidRPr="00773D36">
        <w:rPr>
          <w:rFonts w:ascii="Times New Roman" w:hAnsi="Times New Roman" w:cs="Times New Roman"/>
          <w:i/>
          <w:iCs/>
          <w:color w:val="000000" w:themeColor="text1"/>
          <w:sz w:val="28"/>
          <w:szCs w:val="28"/>
        </w:rPr>
        <w:lastRenderedPageBreak/>
        <w:t xml:space="preserve">xuất, tái nhập; chuyển khẩu; quá cảnh và các hoạt động khác có liên quan đến hoạt động mua bán hàng hóa quốc tế theo quy định của pháp luật và điều ước quốc tế mà nước Cộng hòa xã hội chủ nghĩa Việt Nam là thành viên.”. </w:t>
      </w:r>
    </w:p>
    <w:p w14:paraId="085C0B3C" w14:textId="2CBE79C1" w:rsidR="00DF303F" w:rsidRDefault="00DF303F" w:rsidP="00387B7B">
      <w:pPr>
        <w:spacing w:before="120" w:after="120" w:line="360" w:lineRule="exact"/>
        <w:ind w:firstLine="720"/>
        <w:jc w:val="both"/>
        <w:rPr>
          <w:rFonts w:ascii="Times New Roman" w:hAnsi="Times New Roman" w:cs="Times New Roman"/>
          <w:sz w:val="28"/>
          <w:szCs w:val="28"/>
        </w:rPr>
      </w:pPr>
      <w:r w:rsidRPr="0006066C">
        <w:rPr>
          <w:rFonts w:ascii="Times New Roman" w:hAnsi="Times New Roman" w:cs="Times New Roman"/>
          <w:iCs/>
          <w:color w:val="000000" w:themeColor="text1"/>
          <w:sz w:val="28"/>
          <w:szCs w:val="28"/>
        </w:rPr>
        <w:t xml:space="preserve">d) </w:t>
      </w:r>
      <w:r w:rsidR="0006066C" w:rsidRPr="0006066C">
        <w:rPr>
          <w:rFonts w:ascii="Times New Roman" w:hAnsi="Times New Roman" w:cs="Times New Roman"/>
          <w:iCs/>
          <w:color w:val="000000" w:themeColor="text1"/>
          <w:sz w:val="28"/>
          <w:szCs w:val="28"/>
        </w:rPr>
        <w:t>Điều 4</w:t>
      </w:r>
      <w:r w:rsidR="0006066C">
        <w:rPr>
          <w:rFonts w:ascii="Times New Roman" w:hAnsi="Times New Roman" w:cs="Times New Roman"/>
          <w:i/>
          <w:iCs/>
          <w:color w:val="000000" w:themeColor="text1"/>
          <w:sz w:val="28"/>
          <w:szCs w:val="28"/>
        </w:rPr>
        <w:t xml:space="preserve"> </w:t>
      </w:r>
      <w:r>
        <w:rPr>
          <w:rFonts w:ascii="Times New Roman" w:hAnsi="Times New Roman" w:cs="Times New Roman"/>
          <w:sz w:val="28"/>
          <w:szCs w:val="28"/>
        </w:rPr>
        <w:t>Thông tư số 25/2018/TT-BNNPTNT ngày 15 tháng 11 năm 2018 của Bộ Nông nghiệp và Phát triển nông thôn quy định trình tự, thủ tục đánh giá rủi ro, cấp phép nhập khẩu thủy sản sống</w:t>
      </w:r>
      <w:r w:rsidR="0006066C">
        <w:rPr>
          <w:rFonts w:ascii="Times New Roman" w:hAnsi="Times New Roman" w:cs="Times New Roman"/>
          <w:sz w:val="28"/>
          <w:szCs w:val="28"/>
        </w:rPr>
        <w:t xml:space="preserve"> quy định:</w:t>
      </w:r>
    </w:p>
    <w:p w14:paraId="524A632D" w14:textId="7A266A0E" w:rsidR="0006066C" w:rsidRPr="0006066C" w:rsidRDefault="0006066C" w:rsidP="0006066C">
      <w:pPr>
        <w:shd w:val="clear" w:color="auto" w:fill="FFFFFF"/>
        <w:spacing w:after="0" w:line="234" w:lineRule="atLeast"/>
        <w:rPr>
          <w:rFonts w:ascii="Times New Roman" w:hAnsi="Times New Roman" w:cs="Times New Roman"/>
          <w:b/>
          <w:i/>
          <w:iCs/>
          <w:color w:val="000000" w:themeColor="text1"/>
          <w:sz w:val="28"/>
          <w:szCs w:val="28"/>
        </w:rPr>
      </w:pPr>
      <w:bookmarkStart w:id="9" w:name="dieu_4"/>
      <w:r>
        <w:rPr>
          <w:rFonts w:ascii="Times New Roman" w:hAnsi="Times New Roman" w:cs="Times New Roman"/>
          <w:i/>
          <w:iCs/>
          <w:color w:val="000000" w:themeColor="text1"/>
          <w:sz w:val="28"/>
          <w:szCs w:val="28"/>
        </w:rPr>
        <w:tab/>
        <w:t>“</w:t>
      </w:r>
      <w:r w:rsidRPr="0006066C">
        <w:rPr>
          <w:rFonts w:ascii="Times New Roman" w:hAnsi="Times New Roman" w:cs="Times New Roman"/>
          <w:b/>
          <w:i/>
          <w:iCs/>
          <w:color w:val="000000" w:themeColor="text1"/>
          <w:sz w:val="28"/>
          <w:szCs w:val="28"/>
        </w:rPr>
        <w:t>Điều 4. Các trường hợp cấp phép nhập khẩu thủy sản sống chưa có tên trong Danh mục loài thủy sản được phép kinh doanh tại Việt Nam</w:t>
      </w:r>
      <w:bookmarkEnd w:id="9"/>
    </w:p>
    <w:p w14:paraId="0ACB9DF3" w14:textId="15DB1B60" w:rsidR="0006066C" w:rsidRPr="0006066C" w:rsidRDefault="001C636C" w:rsidP="0006066C">
      <w:pPr>
        <w:shd w:val="clear" w:color="auto" w:fill="FFFFFF"/>
        <w:spacing w:before="120" w:after="120" w:line="234" w:lineRule="atLeast"/>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06066C" w:rsidRPr="0006066C">
        <w:rPr>
          <w:rFonts w:ascii="Times New Roman" w:hAnsi="Times New Roman" w:cs="Times New Roman"/>
          <w:i/>
          <w:iCs/>
          <w:color w:val="000000" w:themeColor="text1"/>
          <w:sz w:val="28"/>
          <w:szCs w:val="28"/>
        </w:rPr>
        <w:t>1. Cấp phép nhập khẩu thủy sản sống đối với trường hợp phải đánh giá rủi ro: Thủy sản sống lần đầu nhập khẩu để làm thực phẩm, làm cảnh, giải trí.</w:t>
      </w:r>
    </w:p>
    <w:p w14:paraId="40773CA2" w14:textId="3ED12FA0" w:rsidR="0006066C" w:rsidRPr="0006066C" w:rsidRDefault="001C636C" w:rsidP="0006066C">
      <w:pPr>
        <w:shd w:val="clear" w:color="auto" w:fill="FFFFFF"/>
        <w:spacing w:before="120" w:after="120" w:line="234" w:lineRule="atLeast"/>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06066C" w:rsidRPr="0006066C">
        <w:rPr>
          <w:rFonts w:ascii="Times New Roman" w:hAnsi="Times New Roman" w:cs="Times New Roman"/>
          <w:i/>
          <w:iCs/>
          <w:color w:val="000000" w:themeColor="text1"/>
          <w:sz w:val="28"/>
          <w:szCs w:val="28"/>
        </w:rPr>
        <w:t>2. Cấp phép nhập khẩu thủy sản sống đối với trường hợp không phải đánh giá rủi ro:</w:t>
      </w:r>
    </w:p>
    <w:p w14:paraId="395DE606" w14:textId="07D4C345" w:rsidR="0006066C" w:rsidRPr="0006066C" w:rsidRDefault="001C636C" w:rsidP="0006066C">
      <w:pPr>
        <w:shd w:val="clear" w:color="auto" w:fill="FFFFFF"/>
        <w:spacing w:before="120" w:after="120" w:line="234" w:lineRule="atLeast"/>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06066C" w:rsidRPr="0006066C">
        <w:rPr>
          <w:rFonts w:ascii="Times New Roman" w:hAnsi="Times New Roman" w:cs="Times New Roman"/>
          <w:i/>
          <w:iCs/>
          <w:color w:val="000000" w:themeColor="text1"/>
          <w:sz w:val="28"/>
          <w:szCs w:val="28"/>
        </w:rPr>
        <w:t>a) Thủy sản sống nhập khẩu để làm thực phẩm, làm cảnh, giải trí đã được đánh giá rủi ro;</w:t>
      </w:r>
    </w:p>
    <w:p w14:paraId="624E3F7B" w14:textId="6C093CC2" w:rsidR="0006066C" w:rsidRPr="0006066C" w:rsidRDefault="001C636C" w:rsidP="0006066C">
      <w:pPr>
        <w:shd w:val="clear" w:color="auto" w:fill="FFFFFF"/>
        <w:spacing w:before="120" w:after="120" w:line="234" w:lineRule="atLeast"/>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06066C" w:rsidRPr="0006066C">
        <w:rPr>
          <w:rFonts w:ascii="Times New Roman" w:hAnsi="Times New Roman" w:cs="Times New Roman"/>
          <w:i/>
          <w:iCs/>
          <w:color w:val="000000" w:themeColor="text1"/>
          <w:sz w:val="28"/>
          <w:szCs w:val="28"/>
        </w:rPr>
        <w:t>b) Thủy sản sống nhập khẩu để nghiên cứu khoa học;</w:t>
      </w:r>
    </w:p>
    <w:p w14:paraId="595F5C99" w14:textId="410D6327" w:rsidR="0006066C" w:rsidRDefault="001C636C" w:rsidP="00EC4714">
      <w:pPr>
        <w:shd w:val="clear" w:color="auto" w:fill="FFFFFF"/>
        <w:spacing w:before="120" w:after="120" w:line="234" w:lineRule="atLeast"/>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0006066C" w:rsidRPr="0006066C">
        <w:rPr>
          <w:rFonts w:ascii="Times New Roman" w:hAnsi="Times New Roman" w:cs="Times New Roman"/>
          <w:i/>
          <w:iCs/>
          <w:color w:val="000000" w:themeColor="text1"/>
          <w:sz w:val="28"/>
          <w:szCs w:val="28"/>
        </w:rPr>
        <w:t>c) Thủy sản sống nhập khẩu để trưng bày tại hội chợ, triển lãm.</w:t>
      </w:r>
      <w:r w:rsidR="00EC4714">
        <w:rPr>
          <w:rFonts w:ascii="Times New Roman" w:hAnsi="Times New Roman" w:cs="Times New Roman"/>
          <w:i/>
          <w:iCs/>
          <w:color w:val="000000" w:themeColor="text1"/>
          <w:sz w:val="28"/>
          <w:szCs w:val="28"/>
        </w:rPr>
        <w:t>”</w:t>
      </w:r>
    </w:p>
    <w:p w14:paraId="27C47F5C" w14:textId="14230424" w:rsidR="006E46C6" w:rsidRPr="006E46C6" w:rsidRDefault="006E46C6" w:rsidP="00387B7B">
      <w:pPr>
        <w:spacing w:before="120" w:after="120" w:line="360" w:lineRule="exact"/>
        <w:ind w:firstLine="72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Tại chương III của dự thảo Nghị định đã nội luật cơ bản đầy đủ các quy định của CITES</w:t>
      </w:r>
      <w:r w:rsidR="00183328">
        <w:rPr>
          <w:rFonts w:ascii="Times New Roman" w:hAnsi="Times New Roman" w:cs="Times New Roman"/>
          <w:iCs/>
          <w:color w:val="000000" w:themeColor="text1"/>
          <w:sz w:val="28"/>
          <w:szCs w:val="28"/>
        </w:rPr>
        <w:t xml:space="preserve"> về xuất khẩu, nhập khẩu, tái xuất khẩu, quá cảnh, nhập nội từ biển mẫu vật thuộc Phụ lục CITES, phù hợp với các quy định pháp luật về hải quan, quản lý ngoại thương liên quan.</w:t>
      </w:r>
    </w:p>
    <w:p w14:paraId="6972D934" w14:textId="1534D734" w:rsidR="006E46C6" w:rsidRPr="00183328" w:rsidRDefault="006E46C6" w:rsidP="00387B7B">
      <w:pPr>
        <w:spacing w:before="120" w:after="120" w:line="360" w:lineRule="exact"/>
        <w:ind w:firstLine="720"/>
        <w:jc w:val="both"/>
        <w:rPr>
          <w:rFonts w:ascii="Times New Roman" w:hAnsi="Times New Roman" w:cs="Times New Roman"/>
          <w:b/>
          <w:color w:val="000000" w:themeColor="text1"/>
          <w:sz w:val="28"/>
          <w:szCs w:val="28"/>
        </w:rPr>
      </w:pPr>
      <w:r w:rsidRPr="006E46C6">
        <w:rPr>
          <w:rFonts w:ascii="Times New Roman" w:hAnsi="Times New Roman" w:cs="Times New Roman"/>
          <w:b/>
          <w:i/>
          <w:iCs/>
          <w:color w:val="000000" w:themeColor="text1"/>
          <w:sz w:val="28"/>
          <w:szCs w:val="28"/>
        </w:rPr>
        <w:t>2.3. Quy định về xử lý hồ sơ cấp giấy phép, chứng chỉ CITES qua môi trường điện tử</w:t>
      </w:r>
    </w:p>
    <w:p w14:paraId="3D9F1747" w14:textId="610AC38C" w:rsidR="00505DEC" w:rsidRPr="00773D36" w:rsidRDefault="00183328"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a</w:t>
      </w:r>
      <w:r w:rsidR="006B6F85">
        <w:rPr>
          <w:rFonts w:ascii="Times New Roman" w:hAnsi="Times New Roman" w:cs="Times New Roman"/>
          <w:color w:val="000000" w:themeColor="text1"/>
          <w:sz w:val="28"/>
          <w:szCs w:val="28"/>
          <w:lang w:val="vi-VN"/>
        </w:rPr>
        <w:t>)</w:t>
      </w:r>
      <w:r w:rsidR="00505DEC" w:rsidRPr="00773D36">
        <w:rPr>
          <w:rFonts w:ascii="Times New Roman" w:hAnsi="Times New Roman" w:cs="Times New Roman"/>
          <w:color w:val="000000" w:themeColor="text1"/>
          <w:sz w:val="28"/>
          <w:szCs w:val="28"/>
        </w:rPr>
        <w:t xml:space="preserve"> Nghị định số 08/2015/NĐ-CP</w:t>
      </w:r>
      <w:r w:rsidR="006B6F85">
        <w:rPr>
          <w:rFonts w:ascii="Times New Roman" w:hAnsi="Times New Roman" w:cs="Times New Roman"/>
          <w:color w:val="000000" w:themeColor="text1"/>
          <w:sz w:val="28"/>
          <w:szCs w:val="28"/>
          <w:lang w:val="vi-VN"/>
        </w:rPr>
        <w:t xml:space="preserve"> ngày 21/01/2015 của Chính ph</w:t>
      </w:r>
      <w:r w:rsidR="006B6F85" w:rsidRPr="00752DA3">
        <w:rPr>
          <w:rFonts w:ascii="Times New Roman" w:hAnsi="Times New Roman" w:cs="Times New Roman"/>
          <w:color w:val="000000" w:themeColor="text1"/>
          <w:sz w:val="28"/>
          <w:szCs w:val="28"/>
        </w:rPr>
        <w:t>ủ quy định chi tiết và biện pháp thi hành </w:t>
      </w:r>
      <w:bookmarkStart w:id="10" w:name="tvpllink_jtbreqnlmk_1"/>
      <w:r w:rsidR="006B6F85" w:rsidRPr="00752DA3">
        <w:rPr>
          <w:rFonts w:ascii="Times New Roman" w:hAnsi="Times New Roman" w:cs="Times New Roman"/>
          <w:color w:val="000000" w:themeColor="text1"/>
          <w:sz w:val="28"/>
          <w:szCs w:val="28"/>
        </w:rPr>
        <w:fldChar w:fldCharType="begin"/>
      </w:r>
      <w:r w:rsidR="006B6F85" w:rsidRPr="00752DA3">
        <w:rPr>
          <w:rFonts w:ascii="Times New Roman" w:hAnsi="Times New Roman" w:cs="Times New Roman"/>
          <w:color w:val="000000" w:themeColor="text1"/>
          <w:sz w:val="28"/>
          <w:szCs w:val="28"/>
        </w:rPr>
        <w:instrText xml:space="preserve"> HYPERLINK "https://thuvienphapluat.vn/van-ban/Thuong-mai/Luat-Hai-quan-2014-238637.aspx" \t "_blank" </w:instrText>
      </w:r>
      <w:r w:rsidR="006B6F85" w:rsidRPr="00752DA3">
        <w:rPr>
          <w:rFonts w:ascii="Times New Roman" w:hAnsi="Times New Roman" w:cs="Times New Roman"/>
          <w:color w:val="000000" w:themeColor="text1"/>
          <w:sz w:val="28"/>
          <w:szCs w:val="28"/>
        </w:rPr>
        <w:fldChar w:fldCharType="separate"/>
      </w:r>
      <w:r w:rsidR="006B6F85" w:rsidRPr="00752DA3">
        <w:rPr>
          <w:rFonts w:ascii="Times New Roman" w:hAnsi="Times New Roman" w:cs="Times New Roman"/>
          <w:color w:val="000000" w:themeColor="text1"/>
          <w:sz w:val="28"/>
          <w:szCs w:val="28"/>
        </w:rPr>
        <w:t>Luật Hải quan</w:t>
      </w:r>
      <w:r w:rsidR="006B6F85" w:rsidRPr="00752DA3">
        <w:rPr>
          <w:rFonts w:ascii="Times New Roman" w:hAnsi="Times New Roman" w:cs="Times New Roman"/>
          <w:color w:val="000000" w:themeColor="text1"/>
          <w:sz w:val="28"/>
          <w:szCs w:val="28"/>
        </w:rPr>
        <w:fldChar w:fldCharType="end"/>
      </w:r>
      <w:bookmarkEnd w:id="10"/>
      <w:r w:rsidR="006B6F85" w:rsidRPr="00752DA3">
        <w:rPr>
          <w:rFonts w:ascii="Times New Roman" w:hAnsi="Times New Roman" w:cs="Times New Roman"/>
          <w:color w:val="000000" w:themeColor="text1"/>
          <w:sz w:val="28"/>
          <w:szCs w:val="28"/>
        </w:rPr>
        <w:t> về thủ tục hải quan, kiểm tra, giám sát, kiểm soát hải quan</w:t>
      </w:r>
      <w:r w:rsidR="00505DEC" w:rsidRPr="00773D36">
        <w:rPr>
          <w:rFonts w:ascii="Times New Roman" w:hAnsi="Times New Roman" w:cs="Times New Roman"/>
          <w:color w:val="000000" w:themeColor="text1"/>
          <w:sz w:val="28"/>
          <w:szCs w:val="28"/>
        </w:rPr>
        <w:t xml:space="preserve"> (</w:t>
      </w:r>
      <w:r w:rsidR="006B6F85">
        <w:rPr>
          <w:rFonts w:ascii="Times New Roman" w:hAnsi="Times New Roman" w:cs="Times New Roman"/>
          <w:color w:val="000000" w:themeColor="text1"/>
          <w:sz w:val="28"/>
          <w:szCs w:val="28"/>
          <w:lang w:val="vi-VN"/>
        </w:rPr>
        <w:t xml:space="preserve">đã </w:t>
      </w:r>
      <w:r w:rsidR="00505DEC" w:rsidRPr="00773D36">
        <w:rPr>
          <w:rFonts w:ascii="Times New Roman" w:hAnsi="Times New Roman" w:cs="Times New Roman"/>
          <w:color w:val="000000" w:themeColor="text1"/>
          <w:sz w:val="28"/>
          <w:szCs w:val="28"/>
        </w:rPr>
        <w:t>được sửa đổi, bổ sung tại Nghị định số 59/2018/NĐ-CP</w:t>
      </w:r>
      <w:r w:rsidR="006B6F85">
        <w:rPr>
          <w:rFonts w:ascii="Times New Roman" w:hAnsi="Times New Roman" w:cs="Times New Roman"/>
          <w:color w:val="000000" w:themeColor="text1"/>
          <w:sz w:val="28"/>
          <w:szCs w:val="28"/>
          <w:lang w:val="vi-VN"/>
        </w:rPr>
        <w:t>)</w:t>
      </w:r>
      <w:r w:rsidR="00505DEC" w:rsidRPr="00773D36">
        <w:rPr>
          <w:rFonts w:ascii="Times New Roman" w:hAnsi="Times New Roman" w:cs="Times New Roman"/>
          <w:color w:val="000000" w:themeColor="text1"/>
          <w:sz w:val="28"/>
          <w:szCs w:val="28"/>
        </w:rPr>
        <w:t>:</w:t>
      </w:r>
    </w:p>
    <w:p w14:paraId="5BFCCD41" w14:textId="5BF328B6" w:rsidR="00DB3489" w:rsidRPr="00773D36" w:rsidRDefault="006B6F85" w:rsidP="00DB3489">
      <w:pPr>
        <w:spacing w:before="120" w:after="120" w:line="360" w:lineRule="exact"/>
        <w:ind w:firstLine="720"/>
        <w:jc w:val="both"/>
        <w:rPr>
          <w:rFonts w:ascii="Times New Roman" w:hAnsi="Times New Roman" w:cs="Times New Roman"/>
          <w:i/>
          <w:iCs/>
          <w:color w:val="000000" w:themeColor="text1"/>
          <w:sz w:val="28"/>
          <w:szCs w:val="28"/>
        </w:rPr>
      </w:pPr>
      <w:r>
        <w:rPr>
          <w:rFonts w:ascii="Times New Roman" w:hAnsi="Times New Roman" w:cs="Times New Roman"/>
          <w:color w:val="000000" w:themeColor="text1"/>
          <w:sz w:val="28"/>
          <w:szCs w:val="28"/>
          <w:lang w:val="vi-VN"/>
        </w:rPr>
        <w:t>-</w:t>
      </w:r>
      <w:r w:rsidR="00DB3489" w:rsidRPr="00773D3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vi-VN"/>
        </w:rPr>
        <w:t xml:space="preserve">Khoản 1 </w:t>
      </w:r>
      <w:r w:rsidR="00DB3489" w:rsidRPr="00773D36">
        <w:rPr>
          <w:rFonts w:ascii="Times New Roman" w:hAnsi="Times New Roman" w:cs="Times New Roman"/>
          <w:color w:val="000000" w:themeColor="text1"/>
          <w:sz w:val="28"/>
          <w:szCs w:val="28"/>
        </w:rPr>
        <w:t>Điều 7 quy định hình thứ</w:t>
      </w:r>
      <w:r>
        <w:rPr>
          <w:rFonts w:ascii="Times New Roman" w:hAnsi="Times New Roman" w:cs="Times New Roman"/>
          <w:color w:val="000000" w:themeColor="text1"/>
          <w:sz w:val="28"/>
          <w:szCs w:val="28"/>
          <w:lang w:val="vi-VN"/>
        </w:rPr>
        <w:t>c</w:t>
      </w:r>
      <w:r w:rsidR="00DB3489" w:rsidRPr="00773D36">
        <w:rPr>
          <w:rFonts w:ascii="Times New Roman" w:hAnsi="Times New Roman" w:cs="Times New Roman"/>
          <w:color w:val="000000" w:themeColor="text1"/>
          <w:sz w:val="28"/>
          <w:szCs w:val="28"/>
        </w:rPr>
        <w:t xml:space="preserve"> thực hiện thủ tục hải quan: </w:t>
      </w:r>
      <w:r w:rsidR="00DB3489" w:rsidRPr="00773D36">
        <w:rPr>
          <w:rFonts w:ascii="Times New Roman" w:hAnsi="Times New Roman" w:cs="Times New Roman"/>
          <w:i/>
          <w:iCs/>
          <w:color w:val="000000" w:themeColor="text1"/>
          <w:sz w:val="28"/>
          <w:szCs w:val="28"/>
        </w:rPr>
        <w:t xml:space="preserve">“1. Người khai hải quan khai thông tin, nộp </w:t>
      </w:r>
      <w:r w:rsidR="00DB3489" w:rsidRPr="00773D36">
        <w:rPr>
          <w:rFonts w:ascii="Times New Roman" w:hAnsi="Times New Roman" w:cs="Times New Roman"/>
          <w:b/>
          <w:bCs/>
          <w:i/>
          <w:iCs/>
          <w:color w:val="000000" w:themeColor="text1"/>
          <w:sz w:val="28"/>
          <w:szCs w:val="28"/>
        </w:rPr>
        <w:t>chứng từ điện tử để thực hiện thủ tục hải quan</w:t>
      </w:r>
      <w:r w:rsidR="00DB3489" w:rsidRPr="00773D36">
        <w:rPr>
          <w:rFonts w:ascii="Times New Roman" w:hAnsi="Times New Roman" w:cs="Times New Roman"/>
          <w:i/>
          <w:iCs/>
          <w:color w:val="000000" w:themeColor="text1"/>
          <w:sz w:val="28"/>
          <w:szCs w:val="28"/>
        </w:rPr>
        <w:t xml:space="preserve"> và thủ tục hành chính của cơ quan nhà nước liên quan đến hàng hóa xuất khẩu, nhập khẩu, quá cảnh, người và phương tiện vận tải xuất cảnh, nhập cảnh, quá cảnh thông qua Cổng thông tin một cửa quốc gia. Thời điểm khai thông tin, nộp chứng từ điện tử thực hiện theo quy định của Luật hải quan, </w:t>
      </w:r>
      <w:r w:rsidR="00DB3489" w:rsidRPr="00773D36">
        <w:rPr>
          <w:rFonts w:ascii="Times New Roman" w:hAnsi="Times New Roman" w:cs="Times New Roman"/>
          <w:b/>
          <w:bCs/>
          <w:i/>
          <w:iCs/>
          <w:color w:val="000000" w:themeColor="text1"/>
          <w:sz w:val="28"/>
          <w:szCs w:val="28"/>
        </w:rPr>
        <w:t>pháp luật quản lý chuyên ngành và các văn bản hướng dẫn</w:t>
      </w:r>
      <w:r w:rsidR="00DB3489" w:rsidRPr="00773D36">
        <w:rPr>
          <w:rFonts w:ascii="Times New Roman" w:hAnsi="Times New Roman" w:cs="Times New Roman"/>
          <w:i/>
          <w:iCs/>
          <w:color w:val="000000" w:themeColor="text1"/>
          <w:sz w:val="28"/>
          <w:szCs w:val="28"/>
        </w:rPr>
        <w:t>.</w:t>
      </w:r>
    </w:p>
    <w:p w14:paraId="0C5B1E3E" w14:textId="1A6DC1E2" w:rsidR="00DB3489" w:rsidRPr="00773D36" w:rsidRDefault="00D84531" w:rsidP="00DB3489">
      <w:pPr>
        <w:spacing w:before="120" w:after="120" w:line="360" w:lineRule="exact"/>
        <w:ind w:firstLine="720"/>
        <w:jc w:val="both"/>
        <w:rPr>
          <w:rFonts w:ascii="Times New Roman" w:hAnsi="Times New Roman" w:cs="Times New Roman"/>
          <w:i/>
          <w:iCs/>
          <w:color w:val="000000" w:themeColor="text1"/>
          <w:sz w:val="28"/>
          <w:szCs w:val="28"/>
        </w:rPr>
      </w:pPr>
      <w:r w:rsidRPr="00752DA3">
        <w:rPr>
          <w:rFonts w:ascii="Times New Roman" w:hAnsi="Times New Roman" w:cs="Times New Roman"/>
          <w:iCs/>
          <w:color w:val="000000" w:themeColor="text1"/>
          <w:sz w:val="28"/>
          <w:szCs w:val="28"/>
          <w:lang w:val="vi-VN"/>
        </w:rPr>
        <w:t xml:space="preserve">- Khoản </w:t>
      </w:r>
      <w:r w:rsidR="00DB3489" w:rsidRPr="00752DA3">
        <w:rPr>
          <w:rFonts w:ascii="Times New Roman" w:hAnsi="Times New Roman" w:cs="Times New Roman"/>
          <w:iCs/>
          <w:color w:val="000000" w:themeColor="text1"/>
          <w:sz w:val="28"/>
          <w:szCs w:val="28"/>
        </w:rPr>
        <w:t>3</w:t>
      </w:r>
      <w:r w:rsidRPr="00752DA3">
        <w:rPr>
          <w:rFonts w:ascii="Times New Roman" w:hAnsi="Times New Roman" w:cs="Times New Roman"/>
          <w:iCs/>
          <w:color w:val="000000" w:themeColor="text1"/>
          <w:sz w:val="28"/>
          <w:szCs w:val="28"/>
          <w:lang w:val="vi-VN"/>
        </w:rPr>
        <w:t xml:space="preserve"> Điều 7 quy định:</w:t>
      </w:r>
      <w:r w:rsidR="00DB3489" w:rsidRPr="00773D36">
        <w:rPr>
          <w:rFonts w:ascii="Times New Roman" w:hAnsi="Times New Roman" w:cs="Times New Roman"/>
          <w:i/>
          <w:iCs/>
          <w:color w:val="000000" w:themeColor="text1"/>
          <w:sz w:val="28"/>
          <w:szCs w:val="28"/>
        </w:rPr>
        <w:t xml:space="preserve"> </w:t>
      </w:r>
      <w:r>
        <w:rPr>
          <w:rFonts w:ascii="Times New Roman" w:hAnsi="Times New Roman" w:cs="Times New Roman"/>
          <w:i/>
          <w:iCs/>
          <w:color w:val="000000" w:themeColor="text1"/>
          <w:sz w:val="28"/>
          <w:szCs w:val="28"/>
          <w:lang w:val="vi-VN"/>
        </w:rPr>
        <w:t>“</w:t>
      </w:r>
      <w:r w:rsidR="00DB3489" w:rsidRPr="00773D36">
        <w:rPr>
          <w:rFonts w:ascii="Times New Roman" w:hAnsi="Times New Roman" w:cs="Times New Roman"/>
          <w:i/>
          <w:iCs/>
          <w:color w:val="000000" w:themeColor="text1"/>
          <w:sz w:val="28"/>
          <w:szCs w:val="28"/>
        </w:rPr>
        <w:t xml:space="preserve">Người khai hải quan tiếp nhận kết quả xử lý từ các cơ quan nhà nước thông qua Cổng thông tin một cửa quốc gia để thực hiện thủ tục hải quan và thủ tục hành chính của cơ quan nhà nước liên quan đến hàng hóa xuất khẩu, nhập khẩu quá cảnh, người và phương tiện vận tải xuất </w:t>
      </w:r>
      <w:r w:rsidR="00DB3489" w:rsidRPr="00773D36">
        <w:rPr>
          <w:rFonts w:ascii="Times New Roman" w:hAnsi="Times New Roman" w:cs="Times New Roman"/>
          <w:i/>
          <w:iCs/>
          <w:color w:val="000000" w:themeColor="text1"/>
          <w:sz w:val="28"/>
          <w:szCs w:val="28"/>
        </w:rPr>
        <w:lastRenderedPageBreak/>
        <w:t xml:space="preserve">cảnh, nhập cảnh, quá cảnh. Người khai hải quan không phải nộp, xuất trình chứng từ giấy đối với các chứng từ đã được tiếp nhận, </w:t>
      </w:r>
      <w:r w:rsidR="00DB3489" w:rsidRPr="00773D36">
        <w:rPr>
          <w:rFonts w:ascii="Times New Roman" w:hAnsi="Times New Roman" w:cs="Times New Roman"/>
          <w:b/>
          <w:bCs/>
          <w:i/>
          <w:iCs/>
          <w:color w:val="000000" w:themeColor="text1"/>
          <w:sz w:val="28"/>
          <w:szCs w:val="28"/>
        </w:rPr>
        <w:t>xử lý thông qua Cổng thông tin một cửa quốc gia, trừ các chứng từ phải nộp bản giấy theo quy định của pháp luật</w:t>
      </w:r>
      <w:r w:rsidR="00DB3489" w:rsidRPr="00773D36">
        <w:rPr>
          <w:rFonts w:ascii="Times New Roman" w:hAnsi="Times New Roman" w:cs="Times New Roman"/>
          <w:i/>
          <w:iCs/>
          <w:color w:val="000000" w:themeColor="text1"/>
          <w:sz w:val="28"/>
          <w:szCs w:val="28"/>
        </w:rPr>
        <w:t>”</w:t>
      </w:r>
    </w:p>
    <w:p w14:paraId="6EA28CCC" w14:textId="2EE36B68" w:rsidR="00DB3489" w:rsidRPr="00773D36" w:rsidRDefault="00D84531" w:rsidP="00DB34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w:t>
      </w:r>
      <w:r w:rsidR="00DB3489" w:rsidRPr="00773D36">
        <w:rPr>
          <w:rFonts w:ascii="Times New Roman" w:hAnsi="Times New Roman" w:cs="Times New Roman"/>
          <w:color w:val="000000" w:themeColor="text1"/>
          <w:sz w:val="28"/>
          <w:szCs w:val="28"/>
        </w:rPr>
        <w:t xml:space="preserve"> Khoản 2 Điều 25 quy định các trường hợp người khai hải quan được lựa chọn khai theo phương thức điện tử hoặc khai trên tờ khai hải quan giấy: (1) Hàng hóa xuất khẩu, nhập khẩu của cư dân biên giới; (2) Hàng hóa xuất khẩu, nhập khẩu vượt định mức miễn thuế của người xuất cảnh, nhập cảnh; (3) Hàng cứu trợ khẩn cấp, hàng viện trợ nhân đạo; hàng xuất khẩu, nhập khẩu phục vụ an ninh quốc phòng; (4) Hàng quà biếu, quà tặng, tài sản di chuyển của cá nhân; (5) Hàng hóa là phương tiện chứa hàng hóa quay vòng theo phương thức tạm nhập - tái xuất, tạm xuất - tái nhập quy định tại điểm a, điểm b Khoản 1 Điều 49 Nghị định này; (6) Hàng hóa tạm nhập tái xuất, tạm xuất tái nhập để phục vụ công việc trong thời hạn nhất định trong trường hợp mang theo khách xuất cảnh, nhập cảnh; (7) Trường hợp hệ thống xử lý dữ liệu điện tử hải quan, hệ thống khai hải quan điện tử không thực hiện được các giao dịch điện tử với nhau mà nguyên nhân có thể do một hoặc cả hai hệ thống hoặc do nguyên nhân khác. Trường hợp hệ thống xử lý dữ liệu điện tử hải quan không thực hiện được thủ tục hải quan điện tử, cơ quan hải quan có trách nhiệm thông báo trên trang thông tin điện tử hải quan chậm nhất 01 giờ kể từ thời điểm không thực hiện được các giao dịch điện tử; </w:t>
      </w:r>
      <w:r w:rsidR="00DB3489" w:rsidRPr="00773D36">
        <w:rPr>
          <w:rFonts w:ascii="Times New Roman" w:hAnsi="Times New Roman" w:cs="Times New Roman"/>
          <w:b/>
          <w:bCs/>
          <w:i/>
          <w:iCs/>
          <w:color w:val="000000" w:themeColor="text1"/>
          <w:sz w:val="28"/>
          <w:szCs w:val="28"/>
        </w:rPr>
        <w:t xml:space="preserve">Trường hợp hệ thống khai hải quan điện tử của người khai hải quan không thực hiện được thủ tục hải quan điện tử, </w:t>
      </w:r>
      <w:r w:rsidR="00DB3489" w:rsidRPr="00773D36">
        <w:rPr>
          <w:rFonts w:ascii="Times New Roman" w:hAnsi="Times New Roman" w:cs="Times New Roman"/>
          <w:color w:val="000000" w:themeColor="text1"/>
          <w:sz w:val="28"/>
          <w:szCs w:val="28"/>
        </w:rPr>
        <w:t>người khai hải quan có văn bản thông báo cho Chi cục hải quan nơi dự kiến làm thủ tục hải quan, trong đó nêu rõ tên và nguyên nhân sự cố, thời hạn dự kiến khắc phục sự cố và phương thức thực hiện thủ tục khai hải quan trong thời gian hệ thống khai hải quan điện tử của người khai hải quan gặp sự cố theo hướng dẫn của Bộ trưởng Bộ Tài chính. (8) Hàng hóa khác theo quy định của Bộ Tài chính.</w:t>
      </w:r>
    </w:p>
    <w:p w14:paraId="52B6BFCC" w14:textId="248BBDC2" w:rsidR="00505DEC" w:rsidRPr="00773D36" w:rsidRDefault="00060EC0" w:rsidP="00505DEC">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Như vậy, tại dự thảo Nghị định đã quy định hình thức nộp hồ sơ bằng hình thức giấy hoặc qua môi trường điện tử (bao gồm qua hệ thống một cửa quốc gia do hải quan vận hành hoặc qua hệ thống cấp phép điện tử), phù hợp với các quy định của pháp luật về hải quan.</w:t>
      </w:r>
    </w:p>
    <w:p w14:paraId="69ECC8B8" w14:textId="39ABAC7F" w:rsidR="00815BC4" w:rsidRPr="007B33FB" w:rsidRDefault="00A47519" w:rsidP="00810DCC">
      <w:pPr>
        <w:spacing w:before="120" w:after="120" w:line="360" w:lineRule="exact"/>
        <w:ind w:firstLine="720"/>
        <w:jc w:val="both"/>
        <w:rPr>
          <w:rFonts w:ascii="Times New Roman" w:hAnsi="Times New Roman" w:cs="Times New Roman"/>
          <w:b/>
          <w:i/>
          <w:color w:val="000000" w:themeColor="text1"/>
          <w:sz w:val="28"/>
          <w:szCs w:val="28"/>
        </w:rPr>
      </w:pPr>
      <w:r w:rsidRPr="007B33FB">
        <w:rPr>
          <w:rFonts w:ascii="Times New Roman" w:hAnsi="Times New Roman" w:cs="Times New Roman"/>
          <w:b/>
          <w:i/>
          <w:color w:val="000000" w:themeColor="text1"/>
          <w:sz w:val="28"/>
          <w:szCs w:val="28"/>
          <w:lang w:val="vi-VN"/>
        </w:rPr>
        <w:t>2.4.</w:t>
      </w:r>
      <w:r w:rsidR="00815BC4" w:rsidRPr="007B33FB">
        <w:rPr>
          <w:rFonts w:ascii="Times New Roman" w:hAnsi="Times New Roman" w:cs="Times New Roman"/>
          <w:b/>
          <w:i/>
          <w:color w:val="000000" w:themeColor="text1"/>
          <w:sz w:val="28"/>
          <w:szCs w:val="28"/>
        </w:rPr>
        <w:t xml:space="preserve"> </w:t>
      </w:r>
      <w:r w:rsidR="005241C5">
        <w:rPr>
          <w:rFonts w:ascii="Times New Roman" w:hAnsi="Times New Roman" w:cs="Times New Roman"/>
          <w:b/>
          <w:i/>
          <w:color w:val="000000" w:themeColor="text1"/>
          <w:sz w:val="28"/>
          <w:szCs w:val="28"/>
        </w:rPr>
        <w:t>Q</w:t>
      </w:r>
      <w:r w:rsidR="009A751A" w:rsidRPr="007B33FB">
        <w:rPr>
          <w:rFonts w:ascii="Times New Roman" w:hAnsi="Times New Roman" w:cs="Times New Roman"/>
          <w:b/>
          <w:i/>
          <w:color w:val="000000" w:themeColor="text1"/>
          <w:sz w:val="28"/>
          <w:szCs w:val="28"/>
        </w:rPr>
        <w:t xml:space="preserve">uy định của pháp luật về </w:t>
      </w:r>
      <w:r w:rsidR="007B33FB">
        <w:rPr>
          <w:rFonts w:ascii="Times New Roman" w:hAnsi="Times New Roman" w:cs="Times New Roman"/>
          <w:b/>
          <w:i/>
          <w:color w:val="000000" w:themeColor="text1"/>
          <w:sz w:val="28"/>
          <w:szCs w:val="28"/>
        </w:rPr>
        <w:t>kinh doanh mẫu vật thuộc nhóm I</w:t>
      </w:r>
      <w:r w:rsidR="005241C5">
        <w:rPr>
          <w:rFonts w:ascii="Times New Roman" w:hAnsi="Times New Roman" w:cs="Times New Roman"/>
          <w:b/>
          <w:i/>
          <w:color w:val="000000" w:themeColor="text1"/>
          <w:sz w:val="28"/>
          <w:szCs w:val="28"/>
        </w:rPr>
        <w:t>, II và</w:t>
      </w:r>
      <w:r w:rsidR="007B33FB">
        <w:rPr>
          <w:rFonts w:ascii="Times New Roman" w:hAnsi="Times New Roman" w:cs="Times New Roman"/>
          <w:b/>
          <w:i/>
          <w:color w:val="000000" w:themeColor="text1"/>
          <w:sz w:val="28"/>
          <w:szCs w:val="28"/>
        </w:rPr>
        <w:t xml:space="preserve"> Phụ lụ</w:t>
      </w:r>
      <w:r w:rsidR="005241C5">
        <w:rPr>
          <w:rFonts w:ascii="Times New Roman" w:hAnsi="Times New Roman" w:cs="Times New Roman"/>
          <w:b/>
          <w:i/>
          <w:color w:val="000000" w:themeColor="text1"/>
          <w:sz w:val="28"/>
          <w:szCs w:val="28"/>
        </w:rPr>
        <w:t>c</w:t>
      </w:r>
      <w:r w:rsidR="007B33FB">
        <w:rPr>
          <w:rFonts w:ascii="Times New Roman" w:hAnsi="Times New Roman" w:cs="Times New Roman"/>
          <w:b/>
          <w:i/>
          <w:color w:val="000000" w:themeColor="text1"/>
          <w:sz w:val="28"/>
          <w:szCs w:val="28"/>
        </w:rPr>
        <w:t xml:space="preserve"> CITES </w:t>
      </w:r>
    </w:p>
    <w:p w14:paraId="177384FC" w14:textId="4BC126C1" w:rsidR="00A47519" w:rsidRDefault="00A47519" w:rsidP="00124008">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a)</w:t>
      </w:r>
      <w:r w:rsidR="009A751A" w:rsidRPr="00773D36">
        <w:rPr>
          <w:rFonts w:ascii="Times New Roman" w:hAnsi="Times New Roman" w:cs="Times New Roman"/>
          <w:color w:val="000000" w:themeColor="text1"/>
          <w:sz w:val="28"/>
          <w:szCs w:val="28"/>
        </w:rPr>
        <w:t xml:space="preserve"> </w:t>
      </w:r>
      <w:r w:rsidR="0054543E">
        <w:rPr>
          <w:rFonts w:ascii="Times New Roman" w:hAnsi="Times New Roman" w:cs="Times New Roman"/>
          <w:color w:val="000000" w:themeColor="text1"/>
          <w:sz w:val="28"/>
          <w:szCs w:val="28"/>
        </w:rPr>
        <w:t>Điểm c khoản 1 Điều 6 Luật Đầu tư quy định về ngành, nghề cấm đầu tư kinh doanh, cụ thể:</w:t>
      </w:r>
    </w:p>
    <w:p w14:paraId="4BF88497" w14:textId="4329D1F4" w:rsidR="0054543E" w:rsidRDefault="0054543E" w:rsidP="00FC362D">
      <w:pPr>
        <w:spacing w:before="120" w:after="120" w:line="360" w:lineRule="exact"/>
        <w:ind w:firstLine="720"/>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w:t>
      </w:r>
      <w:r w:rsidRPr="0054543E">
        <w:rPr>
          <w:rFonts w:ascii="Times New Roman" w:hAnsi="Times New Roman" w:cs="Times New Roman"/>
          <w:i/>
          <w:iCs/>
          <w:color w:val="000000" w:themeColor="text1"/>
          <w:sz w:val="28"/>
          <w:szCs w:val="28"/>
        </w:rPr>
        <w:t>c) Kinh doanh mẫu vật các loài thực vật, động vật hoang dã có nguồn gốc khai thác từ tự nhiên quy định tại Phụ lục I của </w:t>
      </w:r>
      <w:bookmarkStart w:id="11" w:name="tvpllink_moehvmivbm"/>
      <w:r w:rsidRPr="0054543E">
        <w:rPr>
          <w:rFonts w:ascii="Times New Roman" w:hAnsi="Times New Roman" w:cs="Times New Roman"/>
          <w:i/>
          <w:iCs/>
          <w:color w:val="000000" w:themeColor="text1"/>
          <w:sz w:val="28"/>
          <w:szCs w:val="28"/>
        </w:rPr>
        <w:fldChar w:fldCharType="begin"/>
      </w:r>
      <w:r w:rsidRPr="0054543E">
        <w:rPr>
          <w:rFonts w:ascii="Times New Roman" w:hAnsi="Times New Roman" w:cs="Times New Roman"/>
          <w:i/>
          <w:iCs/>
          <w:color w:val="000000" w:themeColor="text1"/>
          <w:sz w:val="28"/>
          <w:szCs w:val="28"/>
        </w:rPr>
        <w:instrText xml:space="preserve"> HYPERLINK "https://thuvienphapluat.vn/van-ban/Tai-nguyen-Moi-truong/Cong-uoc-quoc-te-buon-ban-cac-loai-dong-thuc-vat-hoang-da-nguy-cap-CITES-107575.aspx" \t "_blank" </w:instrText>
      </w:r>
      <w:r w:rsidRPr="0054543E">
        <w:rPr>
          <w:rFonts w:ascii="Times New Roman" w:hAnsi="Times New Roman" w:cs="Times New Roman"/>
          <w:i/>
          <w:iCs/>
          <w:color w:val="000000" w:themeColor="text1"/>
          <w:sz w:val="28"/>
          <w:szCs w:val="28"/>
        </w:rPr>
        <w:fldChar w:fldCharType="separate"/>
      </w:r>
      <w:r w:rsidRPr="0054543E">
        <w:rPr>
          <w:rFonts w:ascii="Times New Roman" w:hAnsi="Times New Roman" w:cs="Times New Roman"/>
          <w:i/>
          <w:iCs/>
          <w:color w:val="000000" w:themeColor="text1"/>
          <w:sz w:val="28"/>
          <w:szCs w:val="28"/>
        </w:rPr>
        <w:t>Công ước về buôn bán quốc tế các loài thực vật, động vật hoang dã nguy cấp</w:t>
      </w:r>
      <w:r w:rsidRPr="0054543E">
        <w:rPr>
          <w:rFonts w:ascii="Times New Roman" w:hAnsi="Times New Roman" w:cs="Times New Roman"/>
          <w:i/>
          <w:iCs/>
          <w:color w:val="000000" w:themeColor="text1"/>
          <w:sz w:val="28"/>
          <w:szCs w:val="28"/>
        </w:rPr>
        <w:fldChar w:fldCharType="end"/>
      </w:r>
      <w:bookmarkEnd w:id="11"/>
      <w:r w:rsidRPr="0054543E">
        <w:rPr>
          <w:rFonts w:ascii="Times New Roman" w:hAnsi="Times New Roman" w:cs="Times New Roman"/>
          <w:i/>
          <w:iCs/>
          <w:color w:val="000000" w:themeColor="text1"/>
          <w:sz w:val="28"/>
          <w:szCs w:val="28"/>
        </w:rPr>
        <w:t xml:space="preserve">; mẫu vật các loài thực vật </w:t>
      </w:r>
      <w:r w:rsidRPr="0054543E">
        <w:rPr>
          <w:rFonts w:ascii="Times New Roman" w:hAnsi="Times New Roman" w:cs="Times New Roman"/>
          <w:i/>
          <w:iCs/>
          <w:color w:val="000000" w:themeColor="text1"/>
          <w:sz w:val="28"/>
          <w:szCs w:val="28"/>
        </w:rPr>
        <w:lastRenderedPageBreak/>
        <w:t>rừng, động vật rừng, thủy sản nguy cấp, quý, hiếm Nhóm I có nguồn gốc khai thác từ tự nhiên quy định tại Phụ lục III của Luật này;</w:t>
      </w:r>
      <w:r>
        <w:rPr>
          <w:rFonts w:ascii="Times New Roman" w:hAnsi="Times New Roman" w:cs="Times New Roman"/>
          <w:i/>
          <w:iCs/>
          <w:color w:val="000000" w:themeColor="text1"/>
          <w:sz w:val="28"/>
          <w:szCs w:val="28"/>
        </w:rPr>
        <w:t>”</w:t>
      </w:r>
    </w:p>
    <w:p w14:paraId="123B7F8F" w14:textId="77777777" w:rsidR="00FC362D" w:rsidRDefault="005241C5" w:rsidP="00124008">
      <w:pPr>
        <w:spacing w:before="120" w:after="120" w:line="360" w:lineRule="exact"/>
        <w:ind w:firstLine="720"/>
        <w:jc w:val="both"/>
        <w:rPr>
          <w:rFonts w:ascii="Times New Roman" w:hAnsi="Times New Roman" w:cs="Times New Roman"/>
          <w:iCs/>
          <w:color w:val="000000" w:themeColor="text1"/>
          <w:sz w:val="28"/>
          <w:szCs w:val="28"/>
        </w:rPr>
      </w:pPr>
      <w:r w:rsidRPr="005241C5">
        <w:rPr>
          <w:rFonts w:ascii="Times New Roman" w:hAnsi="Times New Roman" w:cs="Times New Roman"/>
          <w:iCs/>
          <w:color w:val="000000" w:themeColor="text1"/>
          <w:sz w:val="28"/>
          <w:szCs w:val="28"/>
        </w:rPr>
        <w:t>b)</w:t>
      </w:r>
      <w:r>
        <w:rPr>
          <w:rFonts w:ascii="Times New Roman" w:hAnsi="Times New Roman" w:cs="Times New Roman"/>
          <w:iCs/>
          <w:color w:val="000000" w:themeColor="text1"/>
          <w:sz w:val="28"/>
          <w:szCs w:val="28"/>
        </w:rPr>
        <w:t xml:space="preserve"> </w:t>
      </w:r>
      <w:r w:rsidR="00FC362D">
        <w:rPr>
          <w:rFonts w:ascii="Times New Roman" w:hAnsi="Times New Roman" w:cs="Times New Roman"/>
          <w:iCs/>
          <w:color w:val="000000" w:themeColor="text1"/>
          <w:sz w:val="28"/>
          <w:szCs w:val="28"/>
        </w:rPr>
        <w:t>Điểm a, b khoản 1 Điều 5 Luật Quản lý ngoại thương quy định:</w:t>
      </w:r>
    </w:p>
    <w:p w14:paraId="59CF5F44" w14:textId="2AB09E33" w:rsidR="00FC362D" w:rsidRPr="00FC362D" w:rsidRDefault="00FC362D" w:rsidP="00FC362D">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t>“</w:t>
      </w:r>
      <w:r w:rsidRPr="00FC362D">
        <w:rPr>
          <w:rFonts w:eastAsiaTheme="minorHAnsi"/>
          <w:i/>
          <w:iCs/>
          <w:color w:val="000000" w:themeColor="text1"/>
          <w:kern w:val="2"/>
          <w:sz w:val="28"/>
          <w:szCs w:val="28"/>
          <w14:ligatures w14:val="standardContextual"/>
        </w:rPr>
        <w:t>1. Quyền tự do kinh doanh xuất khẩu, nhập khẩu đối với thương nhân Việt Nam không là tổ chức kinh tế có vốn đầu tư nước ngoài được thực hiện như sau:</w:t>
      </w:r>
    </w:p>
    <w:p w14:paraId="03869244" w14:textId="4E55583E" w:rsidR="00FC362D" w:rsidRPr="00FC362D" w:rsidRDefault="00FC362D" w:rsidP="00FC362D">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C362D">
        <w:rPr>
          <w:rFonts w:eastAsiaTheme="minorHAnsi"/>
          <w:i/>
          <w:iCs/>
          <w:color w:val="000000" w:themeColor="text1"/>
          <w:kern w:val="2"/>
          <w:sz w:val="28"/>
          <w:szCs w:val="28"/>
          <w14:ligatures w14:val="standardContextual"/>
        </w:rPr>
        <w:t>a) Thương nhân được kinh doanh xuất khẩu, nhập khẩu và thực hiện các hoạt động khác có liên quan không phụ thuộc vào ngành, nghề đăng ký kinh doanh, trừ hàng hóa thuộc Danh mục hàng hóa cấm xuất khẩu, cấm nhập khẩu và hàng hóa tạm ngừng xuất khẩu, tạm ngừng nhập khẩu;</w:t>
      </w:r>
    </w:p>
    <w:p w14:paraId="5CA5F705" w14:textId="067626EB" w:rsidR="00FC362D" w:rsidRPr="00FC362D" w:rsidRDefault="00FC362D" w:rsidP="00FC362D">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FC362D">
        <w:rPr>
          <w:rFonts w:eastAsiaTheme="minorHAnsi"/>
          <w:i/>
          <w:iCs/>
          <w:color w:val="000000" w:themeColor="text1"/>
          <w:kern w:val="2"/>
          <w:sz w:val="28"/>
          <w:szCs w:val="28"/>
          <w14:ligatures w14:val="standardContextual"/>
        </w:rPr>
        <w:t>b) Thương nhân khi xuất khẩu, nhập khẩu hàng hóa theo giấy phép, theo điều kiện phải đáp ứng các yêu cầu về giấy phép, điều kiện;</w:t>
      </w:r>
      <w:r>
        <w:rPr>
          <w:rFonts w:eastAsiaTheme="minorHAnsi"/>
          <w:i/>
          <w:iCs/>
          <w:color w:val="000000" w:themeColor="text1"/>
          <w:kern w:val="2"/>
          <w:sz w:val="28"/>
          <w:szCs w:val="28"/>
          <w14:ligatures w14:val="standardContextual"/>
        </w:rPr>
        <w:t>”</w:t>
      </w:r>
    </w:p>
    <w:p w14:paraId="366852C3" w14:textId="4D9B2713" w:rsidR="005241C5" w:rsidRPr="005241C5" w:rsidRDefault="005241C5" w:rsidP="00FC362D">
      <w:pPr>
        <w:spacing w:before="120" w:after="120" w:line="360" w:lineRule="atLeast"/>
        <w:ind w:firstLine="720"/>
        <w:jc w:val="both"/>
        <w:rPr>
          <w:rFonts w:ascii="Times New Roman" w:hAnsi="Times New Roman" w:cs="Times New Roman"/>
          <w:iCs/>
          <w:color w:val="000000" w:themeColor="text1"/>
          <w:sz w:val="28"/>
          <w:szCs w:val="28"/>
        </w:rPr>
      </w:pPr>
      <w:r w:rsidRPr="005241C5">
        <w:rPr>
          <w:rFonts w:ascii="Times New Roman" w:hAnsi="Times New Roman" w:cs="Times New Roman"/>
          <w:iCs/>
          <w:color w:val="000000" w:themeColor="text1"/>
          <w:sz w:val="28"/>
          <w:szCs w:val="28"/>
        </w:rPr>
        <w:t xml:space="preserve"> </w:t>
      </w:r>
      <w:r w:rsidR="00504DAF">
        <w:rPr>
          <w:rFonts w:ascii="Times New Roman" w:hAnsi="Times New Roman" w:cs="Times New Roman"/>
          <w:iCs/>
          <w:color w:val="000000" w:themeColor="text1"/>
          <w:sz w:val="28"/>
          <w:szCs w:val="28"/>
        </w:rPr>
        <w:t xml:space="preserve">Dự thảo Nghị định đã quy định nghiêm cấm khai thác, sử dụng vì mục đích thương mại các loài nhóm IA, IB khai thác từ tự nhiên và </w:t>
      </w:r>
      <w:r w:rsidR="009721BC">
        <w:rPr>
          <w:rFonts w:ascii="Times New Roman" w:hAnsi="Times New Roman" w:cs="Times New Roman"/>
          <w:iCs/>
          <w:color w:val="000000" w:themeColor="text1"/>
          <w:sz w:val="28"/>
          <w:szCs w:val="28"/>
        </w:rPr>
        <w:t>cấm xuất khẩu, nhập khẩu, tái xuất khẩu, nhập nội từ biển và quá cảnh mẫu vật khai thác từ tự nhiên vì mục đích thương mại. Đối với mẫu vật thuộc nhóm I, Phụ lục I CITES có nguồn gốc từ nuôi, trồng hợp pháp; nhóm II và Phụ lục II, III CITES được kinh doanh, xuất khẩu, nhập khẩu, tái xuất khẩu, nhập nội từ biển, quá cảnh nếu được cấp giấy phép, chứng chỉ CITES. Do đó, các quy định tại Nghị đị</w:t>
      </w:r>
      <w:r w:rsidR="00C924F1">
        <w:rPr>
          <w:rFonts w:ascii="Times New Roman" w:hAnsi="Times New Roman" w:cs="Times New Roman"/>
          <w:iCs/>
          <w:color w:val="000000" w:themeColor="text1"/>
          <w:sz w:val="28"/>
          <w:szCs w:val="28"/>
        </w:rPr>
        <w:t>nh là</w:t>
      </w:r>
      <w:r w:rsidR="009721BC">
        <w:rPr>
          <w:rFonts w:ascii="Times New Roman" w:hAnsi="Times New Roman" w:cs="Times New Roman"/>
          <w:iCs/>
          <w:color w:val="000000" w:themeColor="text1"/>
          <w:sz w:val="28"/>
          <w:szCs w:val="28"/>
        </w:rPr>
        <w:t xml:space="preserve"> phù hợp với các quy định của </w:t>
      </w:r>
      <w:r w:rsidR="00C924F1">
        <w:rPr>
          <w:rFonts w:ascii="Times New Roman" w:hAnsi="Times New Roman" w:cs="Times New Roman"/>
          <w:iCs/>
          <w:color w:val="000000" w:themeColor="text1"/>
          <w:sz w:val="28"/>
          <w:szCs w:val="28"/>
        </w:rPr>
        <w:t>pháp luật về đầu tư, quản lý ngoại thương.</w:t>
      </w:r>
    </w:p>
    <w:p w14:paraId="768D538C" w14:textId="69FDA94F" w:rsidR="00785568" w:rsidRPr="00D9787D" w:rsidRDefault="00BA48E2" w:rsidP="00810DCC">
      <w:pPr>
        <w:spacing w:before="120" w:after="120" w:line="360" w:lineRule="exact"/>
        <w:ind w:firstLine="720"/>
        <w:jc w:val="both"/>
        <w:rPr>
          <w:rFonts w:ascii="Times New Roman" w:hAnsi="Times New Roman" w:cs="Times New Roman"/>
          <w:b/>
          <w:i/>
          <w:color w:val="000000" w:themeColor="text1"/>
          <w:sz w:val="28"/>
          <w:szCs w:val="28"/>
        </w:rPr>
      </w:pPr>
      <w:r w:rsidRPr="00D9787D">
        <w:rPr>
          <w:rFonts w:ascii="Times New Roman" w:hAnsi="Times New Roman" w:cs="Times New Roman"/>
          <w:b/>
          <w:i/>
          <w:color w:val="000000" w:themeColor="text1"/>
          <w:sz w:val="28"/>
          <w:szCs w:val="28"/>
          <w:lang w:val="vi-VN"/>
        </w:rPr>
        <w:t>2.5.</w:t>
      </w:r>
      <w:r w:rsidR="00785568" w:rsidRPr="00D9787D">
        <w:rPr>
          <w:rFonts w:ascii="Times New Roman" w:hAnsi="Times New Roman" w:cs="Times New Roman"/>
          <w:b/>
          <w:i/>
          <w:color w:val="000000" w:themeColor="text1"/>
          <w:sz w:val="28"/>
          <w:szCs w:val="28"/>
        </w:rPr>
        <w:t xml:space="preserve"> </w:t>
      </w:r>
      <w:r w:rsidR="00C924F1" w:rsidRPr="00D9787D">
        <w:rPr>
          <w:rFonts w:ascii="Times New Roman" w:hAnsi="Times New Roman" w:cs="Times New Roman"/>
          <w:b/>
          <w:i/>
          <w:color w:val="000000" w:themeColor="text1"/>
          <w:sz w:val="28"/>
          <w:szCs w:val="28"/>
        </w:rPr>
        <w:t>Quy định về truy xuất nguồn gốc mẫu vật động vật, thực vật xuất khẩu, nhập khẩu, tái xuất khẩu</w:t>
      </w:r>
    </w:p>
    <w:p w14:paraId="4355238D" w14:textId="2DFEEEEB" w:rsidR="00075E91" w:rsidRPr="00D9787D" w:rsidRDefault="00BC314A" w:rsidP="00810DCC">
      <w:pPr>
        <w:spacing w:before="120" w:after="120" w:line="360" w:lineRule="exact"/>
        <w:ind w:firstLine="720"/>
        <w:jc w:val="both"/>
        <w:rPr>
          <w:rFonts w:ascii="Times New Roman" w:hAnsi="Times New Roman" w:cs="Times New Roman"/>
          <w:sz w:val="28"/>
          <w:szCs w:val="28"/>
        </w:rPr>
      </w:pPr>
      <w:r w:rsidRPr="00D9787D">
        <w:rPr>
          <w:rFonts w:ascii="Times New Roman" w:hAnsi="Times New Roman" w:cs="Times New Roman"/>
          <w:color w:val="000000" w:themeColor="text1"/>
          <w:sz w:val="28"/>
          <w:szCs w:val="28"/>
        </w:rPr>
        <w:t xml:space="preserve">- </w:t>
      </w:r>
      <w:r w:rsidR="00B10587" w:rsidRPr="00D9787D">
        <w:rPr>
          <w:rFonts w:ascii="Times New Roman" w:hAnsi="Times New Roman" w:cs="Times New Roman"/>
          <w:color w:val="000000" w:themeColor="text1"/>
          <w:sz w:val="28"/>
          <w:szCs w:val="28"/>
        </w:rPr>
        <w:t>Khoản 1 Điều 8</w:t>
      </w:r>
      <w:r w:rsidR="00B10587" w:rsidRPr="00D9787D">
        <w:rPr>
          <w:rFonts w:ascii="Times New Roman" w:hAnsi="Times New Roman" w:cs="Times New Roman"/>
          <w:b/>
          <w:color w:val="000000" w:themeColor="text1"/>
          <w:sz w:val="28"/>
          <w:szCs w:val="28"/>
        </w:rPr>
        <w:t xml:space="preserve"> </w:t>
      </w:r>
      <w:r w:rsidRPr="00D9787D">
        <w:rPr>
          <w:rFonts w:ascii="Times New Roman" w:hAnsi="Times New Roman" w:cs="Times New Roman"/>
          <w:sz w:val="28"/>
          <w:szCs w:val="28"/>
        </w:rPr>
        <w:t>Hiệp định đối tác tự nguyện giữa Việt Nam và EU về thực thi luật lâm nghiệp, quản trị rừng và thương mại lâm sản (VPA/FLEGT) quy định:</w:t>
      </w:r>
    </w:p>
    <w:p w14:paraId="137D7302" w14:textId="483AED77" w:rsidR="0046617E" w:rsidRPr="00D9787D" w:rsidRDefault="00B10587" w:rsidP="00D9787D">
      <w:pPr>
        <w:autoSpaceDE w:val="0"/>
        <w:autoSpaceDN w:val="0"/>
        <w:adjustRightInd w:val="0"/>
        <w:spacing w:after="0" w:line="288"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B10587">
        <w:rPr>
          <w:rFonts w:ascii="Times New Roman" w:hAnsi="Times New Roman" w:cs="Times New Roman"/>
          <w:i/>
          <w:iCs/>
          <w:color w:val="000000" w:themeColor="text1"/>
          <w:sz w:val="28"/>
          <w:szCs w:val="28"/>
        </w:rPr>
        <w:t>“1. Việt Nam sẽ xây dựng và thực t</w:t>
      </w:r>
      <w:bookmarkStart w:id="12" w:name="_GoBack"/>
      <w:bookmarkEnd w:id="12"/>
      <w:r w:rsidRPr="00B10587">
        <w:rPr>
          <w:rFonts w:ascii="Times New Roman" w:hAnsi="Times New Roman" w:cs="Times New Roman"/>
          <w:i/>
          <w:iCs/>
          <w:color w:val="000000" w:themeColor="text1"/>
          <w:sz w:val="28"/>
          <w:szCs w:val="28"/>
        </w:rPr>
        <w:t>hi Hệ thống đảm bảo gỗ hợp pháp Việt Nam (Hệ thống VNTLAS) nhằm xác minh gỗ và sản phẩm gỗ được sản xuất hợp pháp và đảm bảo rằng chỉ các lô hàng đã được xác minh mới được xuất khẩu vào Liên minh. Hệ thống VNTLAS quy định việc kiểm tra và thủ tục tuân thủ pháp luật nhằm đảm bảo rằng gỗ bất hợp pháp hoặc có nguồn gốc xuất xứ không rõ ràng không được tham gia vào chuỗi cung ứng.”</w:t>
      </w:r>
    </w:p>
    <w:p w14:paraId="31E58462" w14:textId="2BF717F8" w:rsidR="00BC314A" w:rsidRDefault="00BC314A" w:rsidP="00810DCC">
      <w:pPr>
        <w:spacing w:before="120" w:after="120" w:line="360" w:lineRule="exact"/>
        <w:ind w:firstLine="720"/>
        <w:jc w:val="both"/>
        <w:rPr>
          <w:rFonts w:ascii="Times New Roman" w:hAnsi="Times New Roman" w:cs="Times New Roman"/>
          <w:sz w:val="28"/>
          <w:szCs w:val="28"/>
        </w:rPr>
      </w:pPr>
      <w:r w:rsidRPr="00DF60BD">
        <w:rPr>
          <w:rFonts w:ascii="Times New Roman" w:hAnsi="Times New Roman" w:cs="Times New Roman"/>
          <w:sz w:val="28"/>
          <w:szCs w:val="28"/>
        </w:rPr>
        <w:t xml:space="preserve">- </w:t>
      </w:r>
      <w:r w:rsidR="001B080A" w:rsidRPr="00DF60BD">
        <w:rPr>
          <w:rFonts w:ascii="Times New Roman" w:hAnsi="Times New Roman" w:cs="Times New Roman"/>
          <w:sz w:val="28"/>
          <w:szCs w:val="28"/>
        </w:rPr>
        <w:t xml:space="preserve">Khoản 2 Điều 10 </w:t>
      </w:r>
      <w:r w:rsidRPr="00DF60BD">
        <w:rPr>
          <w:rFonts w:ascii="Times New Roman" w:hAnsi="Times New Roman" w:cs="Times New Roman"/>
          <w:sz w:val="28"/>
          <w:szCs w:val="28"/>
        </w:rPr>
        <w:t>Thỏa thuận giữa Chính phủ Việt Nam và Chính phủ Hoa Kỳ về kiểm soát khai thác và thương mại gỗ bất hợp pháp quy định:</w:t>
      </w:r>
    </w:p>
    <w:p w14:paraId="7D6110A9" w14:textId="2AE3F5FA" w:rsidR="00D9787D" w:rsidRPr="001B080A" w:rsidRDefault="001B080A" w:rsidP="001B080A">
      <w:pPr>
        <w:spacing w:before="120" w:after="120" w:line="360" w:lineRule="exact"/>
        <w:ind w:firstLine="720"/>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w:t>
      </w:r>
      <w:r w:rsidRPr="001B080A">
        <w:rPr>
          <w:rFonts w:ascii="Times New Roman" w:hAnsi="Times New Roman" w:cs="Times New Roman"/>
          <w:i/>
          <w:iCs/>
          <w:color w:val="000000" w:themeColor="text1"/>
          <w:sz w:val="28"/>
          <w:szCs w:val="28"/>
        </w:rPr>
        <w:t xml:space="preserve">2. Việt Nam sẽ nỗ lực phối hợp với các quốc gia có nguy cơ cao về nguồn gốc mà Việt Nam nhập khẩu gỗ từ quốc gia đó, nhằm chính thức hóa việc trao đổi dữ liệu thương mại gỗ, cùng điều tra và truy tố người có liên quan đến </w:t>
      </w:r>
      <w:r w:rsidRPr="001B080A">
        <w:rPr>
          <w:rFonts w:ascii="Times New Roman" w:hAnsi="Times New Roman" w:cs="Times New Roman"/>
          <w:i/>
          <w:iCs/>
          <w:color w:val="000000" w:themeColor="text1"/>
          <w:sz w:val="28"/>
          <w:szCs w:val="28"/>
        </w:rPr>
        <w:lastRenderedPageBreak/>
        <w:t>thương mại hoặc khai thác gỗ bất hợp pháp và tiến hành kiểm tra định kỳ đối với các nhà sản xuất và xuất khẩu ở các quốc gia đó</w:t>
      </w:r>
      <w:r>
        <w:rPr>
          <w:rFonts w:ascii="Times New Roman" w:hAnsi="Times New Roman" w:cs="Times New Roman"/>
          <w:i/>
          <w:iCs/>
          <w:color w:val="000000" w:themeColor="text1"/>
          <w:sz w:val="28"/>
          <w:szCs w:val="28"/>
        </w:rPr>
        <w:t>….”</w:t>
      </w:r>
    </w:p>
    <w:p w14:paraId="5902A1F2" w14:textId="0539AD36" w:rsidR="00302881" w:rsidRDefault="00302881" w:rsidP="00810DCC">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Điều 1 Thông tư số </w:t>
      </w:r>
      <w:r w:rsidR="008B2875">
        <w:rPr>
          <w:rFonts w:ascii="Times New Roman" w:hAnsi="Times New Roman" w:cs="Times New Roman"/>
          <w:sz w:val="28"/>
          <w:szCs w:val="28"/>
        </w:rPr>
        <w:t>26/2022/TT-BNNPTNT ngày 30 tháng 12 năm 2022 của Bộ Nông nghiệp và Phát triển nông thôn quy định:</w:t>
      </w:r>
    </w:p>
    <w:p w14:paraId="479E272D" w14:textId="12DE16E3" w:rsidR="008B2875" w:rsidRPr="008B2875" w:rsidRDefault="008B2875" w:rsidP="008B2875">
      <w:pPr>
        <w:pStyle w:val="NormalWeb"/>
        <w:shd w:val="clear" w:color="auto" w:fill="FFFFFF"/>
        <w:spacing w:before="0" w:beforeAutospacing="0" w:after="0" w:afterAutospacing="0" w:line="234" w:lineRule="atLeast"/>
        <w:rPr>
          <w:rFonts w:eastAsiaTheme="minorHAnsi"/>
          <w:b/>
          <w:i/>
          <w:iCs/>
          <w:color w:val="000000" w:themeColor="text1"/>
          <w:kern w:val="2"/>
          <w:sz w:val="28"/>
          <w:szCs w:val="28"/>
          <w14:ligatures w14:val="standardContextual"/>
        </w:rPr>
      </w:pPr>
      <w:bookmarkStart w:id="13" w:name="dieu_1"/>
      <w:r>
        <w:rPr>
          <w:rFonts w:eastAsiaTheme="minorHAnsi"/>
          <w:i/>
          <w:iCs/>
          <w:color w:val="000000" w:themeColor="text1"/>
          <w:kern w:val="2"/>
          <w:sz w:val="28"/>
          <w:szCs w:val="28"/>
          <w14:ligatures w14:val="standardContextual"/>
        </w:rPr>
        <w:tab/>
        <w:t>“</w:t>
      </w:r>
      <w:r w:rsidRPr="008B2875">
        <w:rPr>
          <w:rFonts w:eastAsiaTheme="minorHAnsi"/>
          <w:b/>
          <w:i/>
          <w:iCs/>
          <w:color w:val="000000" w:themeColor="text1"/>
          <w:kern w:val="2"/>
          <w:sz w:val="28"/>
          <w:szCs w:val="28"/>
          <w14:ligatures w14:val="standardContextual"/>
        </w:rPr>
        <w:t>Điều 1. Phạm vi điều chỉnh</w:t>
      </w:r>
      <w:bookmarkEnd w:id="13"/>
    </w:p>
    <w:p w14:paraId="1951B301" w14:textId="1C5BB672" w:rsidR="008B2875" w:rsidRPr="008B2875" w:rsidRDefault="008B2875" w:rsidP="008B2875">
      <w:pPr>
        <w:pStyle w:val="NormalWeb"/>
        <w:shd w:val="clear" w:color="auto" w:fill="FFFFFF"/>
        <w:spacing w:before="120" w:beforeAutospacing="0" w:after="120" w:afterAutospacing="0" w:line="234" w:lineRule="atLeast"/>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8B2875">
        <w:rPr>
          <w:rFonts w:eastAsiaTheme="minorHAnsi"/>
          <w:i/>
          <w:iCs/>
          <w:color w:val="000000" w:themeColor="text1"/>
          <w:kern w:val="2"/>
          <w:sz w:val="28"/>
          <w:szCs w:val="28"/>
          <w14:ligatures w14:val="standardContextual"/>
        </w:rPr>
        <w:t>Thông tư này quy định về:</w:t>
      </w:r>
    </w:p>
    <w:p w14:paraId="6E4CF60B" w14:textId="46CC2163" w:rsidR="008B2875" w:rsidRPr="008B2875" w:rsidRDefault="008B2875" w:rsidP="008B2875">
      <w:pPr>
        <w:pStyle w:val="NormalWeb"/>
        <w:spacing w:before="120" w:beforeAutospacing="0" w:after="120" w:afterAutospacing="0" w:line="234" w:lineRule="atLeast"/>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8B2875">
        <w:rPr>
          <w:rFonts w:eastAsiaTheme="minorHAnsi"/>
          <w:i/>
          <w:iCs/>
          <w:color w:val="000000" w:themeColor="text1"/>
          <w:kern w:val="2"/>
          <w:sz w:val="28"/>
          <w:szCs w:val="28"/>
          <w14:ligatures w14:val="standardContextual"/>
        </w:rPr>
        <w:t>1. Trình tự, thủ tục khai thác thực vật rừng thông thường, động vật rừng thông thường.</w:t>
      </w:r>
    </w:p>
    <w:p w14:paraId="1987E52E" w14:textId="33A66BC8" w:rsidR="008B2875" w:rsidRPr="00825DB1" w:rsidRDefault="008B2875" w:rsidP="008B2875">
      <w:pPr>
        <w:pStyle w:val="NormalWeb"/>
        <w:spacing w:before="120" w:beforeAutospacing="0" w:after="120" w:afterAutospacing="0" w:line="234" w:lineRule="atLeast"/>
        <w:rPr>
          <w:rFonts w:eastAsiaTheme="minorHAnsi"/>
          <w:b/>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825DB1">
        <w:rPr>
          <w:rFonts w:eastAsiaTheme="minorHAnsi"/>
          <w:b/>
          <w:i/>
          <w:iCs/>
          <w:color w:val="000000" w:themeColor="text1"/>
          <w:kern w:val="2"/>
          <w:sz w:val="28"/>
          <w:szCs w:val="28"/>
          <w14:ligatures w14:val="standardContextual"/>
        </w:rPr>
        <w:t>2. Hồ sơ lâm sản hợp pháp, quản lý, truy xuất nguồn gốc lâm sản.</w:t>
      </w:r>
    </w:p>
    <w:p w14:paraId="0D6FDFD2" w14:textId="1DAD9F3E" w:rsidR="008B2875" w:rsidRPr="008B2875" w:rsidRDefault="008B2875" w:rsidP="008B2875">
      <w:pPr>
        <w:pStyle w:val="NormalWeb"/>
        <w:spacing w:before="120" w:beforeAutospacing="0" w:after="120" w:afterAutospacing="0" w:line="234" w:lineRule="atLeast"/>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8B2875">
        <w:rPr>
          <w:rFonts w:eastAsiaTheme="minorHAnsi"/>
          <w:i/>
          <w:iCs/>
          <w:color w:val="000000" w:themeColor="text1"/>
          <w:kern w:val="2"/>
          <w:sz w:val="28"/>
          <w:szCs w:val="28"/>
          <w14:ligatures w14:val="standardContextual"/>
        </w:rPr>
        <w:t>3. Đánh dấu mẫu vật các loài thuộc Danh mục thực vật rừng, động vật rừng nguy cấp, quý, hiếm; các loài thực vật hoang dã, động vật hoang dã thuộc các Phụ lục của Công ước về buôn bán quốc tế các loài động vật, thực vật hoang dã nguy cấp (sau đây gọi tắt là CITES), trừ loài thủy sản.</w:t>
      </w:r>
      <w:r>
        <w:rPr>
          <w:rFonts w:eastAsiaTheme="minorHAnsi"/>
          <w:i/>
          <w:iCs/>
          <w:color w:val="000000" w:themeColor="text1"/>
          <w:kern w:val="2"/>
          <w:sz w:val="28"/>
          <w:szCs w:val="28"/>
          <w14:ligatures w14:val="standardContextual"/>
        </w:rPr>
        <w:t>”</w:t>
      </w:r>
    </w:p>
    <w:p w14:paraId="10B6A538" w14:textId="011AF9A7" w:rsidR="008B2875" w:rsidRDefault="001728F0" w:rsidP="00810DCC">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Điểm d khoản 1 Điều 71 Nghị định số 26/2019/NĐ-CP ngày 08/3/2019 </w:t>
      </w:r>
      <w:r w:rsidR="004F1399">
        <w:rPr>
          <w:rFonts w:ascii="Times New Roman" w:hAnsi="Times New Roman" w:cs="Times New Roman"/>
          <w:sz w:val="28"/>
          <w:szCs w:val="28"/>
        </w:rPr>
        <w:t xml:space="preserve">quy định chi tiết một số điều và biện pháp thi hành luật thủy sản </w:t>
      </w:r>
      <w:r>
        <w:rPr>
          <w:rFonts w:ascii="Times New Roman" w:hAnsi="Times New Roman" w:cs="Times New Roman"/>
          <w:sz w:val="28"/>
          <w:szCs w:val="28"/>
        </w:rPr>
        <w:t>quy định trách nhiệm của Bộ Nông nghiệp và Phát triển nông thôn:</w:t>
      </w:r>
    </w:p>
    <w:p w14:paraId="788C1484" w14:textId="3CB6E891" w:rsidR="001728F0" w:rsidRPr="001728F0" w:rsidRDefault="001728F0" w:rsidP="00810DCC">
      <w:pPr>
        <w:spacing w:before="120" w:after="120" w:line="360" w:lineRule="exact"/>
        <w:ind w:firstLine="720"/>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w:t>
      </w:r>
      <w:r w:rsidRPr="001728F0">
        <w:rPr>
          <w:rFonts w:ascii="Times New Roman" w:hAnsi="Times New Roman" w:cs="Times New Roman"/>
          <w:i/>
          <w:iCs/>
          <w:color w:val="000000" w:themeColor="text1"/>
          <w:sz w:val="28"/>
          <w:szCs w:val="28"/>
        </w:rPr>
        <w:t xml:space="preserve">d) Kiểm tra, giám sát thực hiện quy định về chế độ quản lý các loài thủy sản nguy cấp, quý, hiếm; </w:t>
      </w:r>
      <w:r w:rsidRPr="00825DB1">
        <w:rPr>
          <w:rFonts w:ascii="Times New Roman" w:hAnsi="Times New Roman" w:cs="Times New Roman"/>
          <w:b/>
          <w:i/>
          <w:iCs/>
          <w:color w:val="000000" w:themeColor="text1"/>
          <w:sz w:val="28"/>
          <w:szCs w:val="28"/>
        </w:rPr>
        <w:t>xác nhận nguồn gốc loài thủy sản nguy cấp, quý, hiếm từ nuôi trồng thủy sản, khai thác từ tự nhiên; cơ sở nuôi sinh trưởng, sinh sản và trồng cấy nhân tạo loài thủy sản nguy cấp quý, hiếm, bao gồm cả các loài thuộc Phụ lục </w:t>
      </w:r>
      <w:bookmarkStart w:id="14" w:name="tvpllink_moehvmivbm_19"/>
      <w:r w:rsidRPr="00825DB1">
        <w:rPr>
          <w:rFonts w:ascii="Times New Roman" w:hAnsi="Times New Roman" w:cs="Times New Roman"/>
          <w:b/>
          <w:i/>
          <w:iCs/>
          <w:color w:val="000000" w:themeColor="text1"/>
          <w:sz w:val="28"/>
          <w:szCs w:val="28"/>
        </w:rPr>
        <w:fldChar w:fldCharType="begin"/>
      </w:r>
      <w:r w:rsidRPr="00825DB1">
        <w:rPr>
          <w:rFonts w:ascii="Times New Roman" w:hAnsi="Times New Roman" w:cs="Times New Roman"/>
          <w:b/>
          <w:i/>
          <w:iCs/>
          <w:color w:val="000000" w:themeColor="text1"/>
          <w:sz w:val="28"/>
          <w:szCs w:val="28"/>
        </w:rPr>
        <w:instrText xml:space="preserve"> HYPERLINK "https://thuvienphapluat.vn/van-ban/Tai-nguyen-Moi-truong/Cong-uoc-quoc-te-buon-ban-cac-loai-dong-thuc-vat-hoang-da-nguy-cap-CITES-107575.aspx" \t "_blank" </w:instrText>
      </w:r>
      <w:r w:rsidRPr="00825DB1">
        <w:rPr>
          <w:rFonts w:ascii="Times New Roman" w:hAnsi="Times New Roman" w:cs="Times New Roman"/>
          <w:b/>
          <w:i/>
          <w:iCs/>
          <w:color w:val="000000" w:themeColor="text1"/>
          <w:sz w:val="28"/>
          <w:szCs w:val="28"/>
        </w:rPr>
        <w:fldChar w:fldCharType="separate"/>
      </w:r>
      <w:r w:rsidRPr="00825DB1">
        <w:rPr>
          <w:rFonts w:ascii="Times New Roman" w:hAnsi="Times New Roman" w:cs="Times New Roman"/>
          <w:b/>
          <w:i/>
          <w:iCs/>
          <w:color w:val="000000" w:themeColor="text1"/>
          <w:sz w:val="28"/>
          <w:szCs w:val="28"/>
        </w:rPr>
        <w:t>Công ước về buôn bán quốc tế các loài động vật, thực vật hoang dã nguy cấp</w:t>
      </w:r>
      <w:r w:rsidRPr="00825DB1">
        <w:rPr>
          <w:rFonts w:ascii="Times New Roman" w:hAnsi="Times New Roman" w:cs="Times New Roman"/>
          <w:b/>
          <w:i/>
          <w:iCs/>
          <w:color w:val="000000" w:themeColor="text1"/>
          <w:sz w:val="28"/>
          <w:szCs w:val="28"/>
        </w:rPr>
        <w:fldChar w:fldCharType="end"/>
      </w:r>
      <w:bookmarkEnd w:id="14"/>
      <w:r w:rsidRPr="00825DB1">
        <w:rPr>
          <w:rFonts w:ascii="Times New Roman" w:hAnsi="Times New Roman" w:cs="Times New Roman"/>
          <w:b/>
          <w:i/>
          <w:iCs/>
          <w:color w:val="000000" w:themeColor="text1"/>
          <w:sz w:val="28"/>
          <w:szCs w:val="28"/>
        </w:rPr>
        <w:t> theo quy định; thực thi quy định của </w:t>
      </w:r>
      <w:bookmarkStart w:id="15" w:name="tvpllink_moehvmivbm_20"/>
      <w:r w:rsidRPr="00825DB1">
        <w:rPr>
          <w:rFonts w:ascii="Times New Roman" w:hAnsi="Times New Roman" w:cs="Times New Roman"/>
          <w:b/>
          <w:i/>
          <w:iCs/>
          <w:color w:val="000000" w:themeColor="text1"/>
          <w:sz w:val="28"/>
          <w:szCs w:val="28"/>
        </w:rPr>
        <w:fldChar w:fldCharType="begin"/>
      </w:r>
      <w:r w:rsidRPr="00825DB1">
        <w:rPr>
          <w:rFonts w:ascii="Times New Roman" w:hAnsi="Times New Roman" w:cs="Times New Roman"/>
          <w:b/>
          <w:i/>
          <w:iCs/>
          <w:color w:val="000000" w:themeColor="text1"/>
          <w:sz w:val="28"/>
          <w:szCs w:val="28"/>
        </w:rPr>
        <w:instrText xml:space="preserve"> HYPERLINK "https://thuvienphapluat.vn/van-ban/Tai-nguyen-Moi-truong/Cong-uoc-quoc-te-buon-ban-cac-loai-dong-thuc-vat-hoang-da-nguy-cap-CITES-107575.aspx" \t "_blank" </w:instrText>
      </w:r>
      <w:r w:rsidRPr="00825DB1">
        <w:rPr>
          <w:rFonts w:ascii="Times New Roman" w:hAnsi="Times New Roman" w:cs="Times New Roman"/>
          <w:b/>
          <w:i/>
          <w:iCs/>
          <w:color w:val="000000" w:themeColor="text1"/>
          <w:sz w:val="28"/>
          <w:szCs w:val="28"/>
        </w:rPr>
        <w:fldChar w:fldCharType="separate"/>
      </w:r>
      <w:r w:rsidRPr="00825DB1">
        <w:rPr>
          <w:rFonts w:ascii="Times New Roman" w:hAnsi="Times New Roman" w:cs="Times New Roman"/>
          <w:b/>
          <w:i/>
          <w:iCs/>
          <w:color w:val="000000" w:themeColor="text1"/>
          <w:sz w:val="28"/>
          <w:szCs w:val="28"/>
        </w:rPr>
        <w:t>Công ước quốc tế về buôn bán các loài động vật, thực vật hoang dã nguy cấp</w:t>
      </w:r>
      <w:r w:rsidRPr="00825DB1">
        <w:rPr>
          <w:rFonts w:ascii="Times New Roman" w:hAnsi="Times New Roman" w:cs="Times New Roman"/>
          <w:b/>
          <w:i/>
          <w:iCs/>
          <w:color w:val="000000" w:themeColor="text1"/>
          <w:sz w:val="28"/>
          <w:szCs w:val="28"/>
        </w:rPr>
        <w:fldChar w:fldCharType="end"/>
      </w:r>
      <w:bookmarkEnd w:id="15"/>
      <w:r w:rsidRPr="001728F0">
        <w:rPr>
          <w:rFonts w:ascii="Times New Roman" w:hAnsi="Times New Roman" w:cs="Times New Roman"/>
          <w:i/>
          <w:iCs/>
          <w:color w:val="000000" w:themeColor="text1"/>
          <w:sz w:val="28"/>
          <w:szCs w:val="28"/>
        </w:rPr>
        <w:t>;</w:t>
      </w:r>
      <w:r>
        <w:rPr>
          <w:rFonts w:ascii="Times New Roman" w:hAnsi="Times New Roman" w:cs="Times New Roman"/>
          <w:i/>
          <w:iCs/>
          <w:color w:val="000000" w:themeColor="text1"/>
          <w:sz w:val="28"/>
          <w:szCs w:val="28"/>
        </w:rPr>
        <w:t>”</w:t>
      </w:r>
    </w:p>
    <w:p w14:paraId="004042F4" w14:textId="0541FA91" w:rsidR="00BC314A" w:rsidRPr="0046617E" w:rsidRDefault="0046617E" w:rsidP="00810DCC">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Tại dự thảo Nghị định đã quy định </w:t>
      </w:r>
      <w:r w:rsidR="005C23ED">
        <w:rPr>
          <w:rFonts w:ascii="Times New Roman" w:hAnsi="Times New Roman" w:cs="Times New Roman"/>
          <w:color w:val="000000" w:themeColor="text1"/>
          <w:sz w:val="28"/>
          <w:szCs w:val="28"/>
        </w:rPr>
        <w:t xml:space="preserve">rõ một trong các thành phần hồ sơ để cấp phép xuất khẩu, tái xuất khẩu gồm </w:t>
      </w:r>
      <w:r w:rsidR="00B9201E">
        <w:rPr>
          <w:rFonts w:ascii="Times New Roman" w:hAnsi="Times New Roman" w:cs="Times New Roman"/>
          <w:color w:val="000000" w:themeColor="text1"/>
          <w:sz w:val="28"/>
          <w:szCs w:val="28"/>
        </w:rPr>
        <w:t>“</w:t>
      </w:r>
      <w:r w:rsidR="005C23ED" w:rsidRPr="00B9201E">
        <w:rPr>
          <w:rFonts w:ascii="Times New Roman" w:hAnsi="Times New Roman" w:cs="Times New Roman"/>
          <w:b/>
          <w:i/>
          <w:color w:val="000000" w:themeColor="text1"/>
          <w:sz w:val="28"/>
          <w:szCs w:val="28"/>
        </w:rPr>
        <w:t>bản sao tài liệu chứng minh mẫu vật có nguồn gốc hợp pháp theo quy định của pháp luật về quản lý, truy xuất nguồn gốc lâm sản, thủy sản</w:t>
      </w:r>
      <w:r w:rsidR="00B9201E">
        <w:rPr>
          <w:rFonts w:ascii="Times New Roman" w:hAnsi="Times New Roman" w:cs="Times New Roman"/>
          <w:color w:val="000000" w:themeColor="text1"/>
          <w:sz w:val="28"/>
          <w:szCs w:val="28"/>
        </w:rPr>
        <w:t>”. Đối với cấp phép CITES nhập khẩu, cần phải xác minh với quốc gia xuất khẩu, tái xuất khẩu về tính xác thực của giấy phép, đảm bảo mẫu vật nhập khẩu vào Việt Nam, đặc biệt là mẫu vật gỗ cần phả</w:t>
      </w:r>
      <w:r w:rsidR="000722CD">
        <w:rPr>
          <w:rFonts w:ascii="Times New Roman" w:hAnsi="Times New Roman" w:cs="Times New Roman"/>
          <w:color w:val="000000" w:themeColor="text1"/>
          <w:sz w:val="28"/>
          <w:szCs w:val="28"/>
        </w:rPr>
        <w:t>i đảm bảo nguồn gốc hợp pháp và tuân thủ chặt chẽ quy định của quốc gia xuất khẩu, nhập khẩu.</w:t>
      </w:r>
    </w:p>
    <w:p w14:paraId="3A657FE5" w14:textId="796DFB65" w:rsidR="00C924F1" w:rsidRPr="00C924F1" w:rsidRDefault="00075E91" w:rsidP="00810DCC">
      <w:pPr>
        <w:spacing w:before="120" w:after="120" w:line="360" w:lineRule="exact"/>
        <w:ind w:firstLine="720"/>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2.6. Quy định về tuân thủ pháp luật môi trườ</w:t>
      </w:r>
      <w:r w:rsidR="003C13C3">
        <w:rPr>
          <w:rFonts w:ascii="Times New Roman" w:hAnsi="Times New Roman" w:cs="Times New Roman"/>
          <w:b/>
          <w:i/>
          <w:color w:val="000000" w:themeColor="text1"/>
          <w:sz w:val="28"/>
          <w:szCs w:val="28"/>
        </w:rPr>
        <w:t>ng, thú y</w:t>
      </w:r>
      <w:r w:rsidR="00A251BB">
        <w:rPr>
          <w:rFonts w:ascii="Times New Roman" w:hAnsi="Times New Roman" w:cs="Times New Roman"/>
          <w:b/>
          <w:i/>
          <w:color w:val="000000" w:themeColor="text1"/>
          <w:sz w:val="28"/>
          <w:szCs w:val="28"/>
        </w:rPr>
        <w:t>, chăn nuôi</w:t>
      </w:r>
    </w:p>
    <w:p w14:paraId="44DB2F59" w14:textId="2A34498A" w:rsidR="00785568" w:rsidRPr="00773D36" w:rsidRDefault="00BA48E2" w:rsidP="00810DCC">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a)</w:t>
      </w:r>
      <w:r w:rsidR="00785568" w:rsidRPr="00773D36">
        <w:rPr>
          <w:rFonts w:ascii="Times New Roman" w:hAnsi="Times New Roman" w:cs="Times New Roman"/>
          <w:color w:val="000000" w:themeColor="text1"/>
          <w:sz w:val="28"/>
          <w:szCs w:val="28"/>
        </w:rPr>
        <w:t xml:space="preserve"> Luật Bảo vệ Môi trường số 72/2020/HQ14: </w:t>
      </w:r>
    </w:p>
    <w:p w14:paraId="3C943728" w14:textId="77777777" w:rsidR="00B244E6" w:rsidRDefault="00BA48E2" w:rsidP="00810DCC">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w:t>
      </w:r>
      <w:r w:rsidR="00785568" w:rsidRPr="00773D36">
        <w:rPr>
          <w:rFonts w:ascii="Times New Roman" w:hAnsi="Times New Roman" w:cs="Times New Roman"/>
          <w:color w:val="000000" w:themeColor="text1"/>
          <w:sz w:val="28"/>
          <w:szCs w:val="28"/>
        </w:rPr>
        <w:t xml:space="preserve"> Khoả</w:t>
      </w:r>
      <w:r w:rsidR="0020025F">
        <w:rPr>
          <w:rFonts w:ascii="Times New Roman" w:hAnsi="Times New Roman" w:cs="Times New Roman"/>
          <w:color w:val="000000" w:themeColor="text1"/>
          <w:sz w:val="28"/>
          <w:szCs w:val="28"/>
        </w:rPr>
        <w:t>n 3</w:t>
      </w:r>
      <w:r w:rsidR="00785568" w:rsidRPr="00773D36">
        <w:rPr>
          <w:rFonts w:ascii="Times New Roman" w:hAnsi="Times New Roman" w:cs="Times New Roman"/>
          <w:color w:val="000000" w:themeColor="text1"/>
          <w:sz w:val="28"/>
          <w:szCs w:val="28"/>
        </w:rPr>
        <w:t xml:space="preserve"> Điều 3</w:t>
      </w:r>
      <w:r w:rsidR="0020025F">
        <w:rPr>
          <w:rFonts w:ascii="Times New Roman" w:hAnsi="Times New Roman" w:cs="Times New Roman"/>
          <w:color w:val="000000" w:themeColor="text1"/>
          <w:sz w:val="28"/>
          <w:szCs w:val="28"/>
        </w:rPr>
        <w:t>6</w:t>
      </w:r>
      <w:r w:rsidR="00785568" w:rsidRPr="00773D36">
        <w:rPr>
          <w:rFonts w:ascii="Times New Roman" w:hAnsi="Times New Roman" w:cs="Times New Roman"/>
          <w:color w:val="000000" w:themeColor="text1"/>
          <w:sz w:val="28"/>
          <w:szCs w:val="28"/>
        </w:rPr>
        <w:t xml:space="preserve"> quy định</w:t>
      </w:r>
      <w:r w:rsidR="0020025F">
        <w:rPr>
          <w:rFonts w:ascii="Times New Roman" w:hAnsi="Times New Roman" w:cs="Times New Roman"/>
          <w:color w:val="000000" w:themeColor="text1"/>
          <w:sz w:val="28"/>
          <w:szCs w:val="28"/>
        </w:rPr>
        <w:t xml:space="preserve"> một trong các hành vi bị nghiêm cấm trong hoạt động bảo vệ môi trường, cụ thể</w:t>
      </w:r>
      <w:r w:rsidR="00785568" w:rsidRPr="00773D36">
        <w:rPr>
          <w:rFonts w:ascii="Times New Roman" w:hAnsi="Times New Roman" w:cs="Times New Roman"/>
          <w:color w:val="000000" w:themeColor="text1"/>
          <w:sz w:val="28"/>
          <w:szCs w:val="28"/>
        </w:rPr>
        <w:t xml:space="preserve">: </w:t>
      </w:r>
    </w:p>
    <w:p w14:paraId="316040AF" w14:textId="716EA3F1" w:rsidR="00785568" w:rsidRDefault="00785568" w:rsidP="00810DCC">
      <w:pPr>
        <w:spacing w:before="120" w:after="120" w:line="360" w:lineRule="exact"/>
        <w:ind w:firstLine="720"/>
        <w:jc w:val="both"/>
        <w:rPr>
          <w:rFonts w:ascii="Times New Roman" w:hAnsi="Times New Roman" w:cs="Times New Roman"/>
          <w:color w:val="000000" w:themeColor="text1"/>
          <w:sz w:val="28"/>
          <w:szCs w:val="28"/>
        </w:rPr>
      </w:pPr>
      <w:r w:rsidRPr="00773D36">
        <w:rPr>
          <w:rFonts w:ascii="Times New Roman" w:hAnsi="Times New Roman" w:cs="Times New Roman"/>
          <w:i/>
          <w:iCs/>
          <w:color w:val="000000" w:themeColor="text1"/>
          <w:sz w:val="28"/>
          <w:szCs w:val="28"/>
        </w:rPr>
        <w:t>“</w:t>
      </w:r>
      <w:r w:rsidR="0020025F" w:rsidRPr="00B244E6">
        <w:rPr>
          <w:rFonts w:ascii="Times New Roman" w:hAnsi="Times New Roman" w:cs="Times New Roman"/>
          <w:i/>
          <w:iCs/>
          <w:color w:val="000000" w:themeColor="text1"/>
          <w:sz w:val="28"/>
          <w:szCs w:val="28"/>
        </w:rPr>
        <w:t xml:space="preserve">3. Phát tán, thải ra môi trường chất độc hại, vi rút độc hại có khả năng lây nhiễm cho con người, </w:t>
      </w:r>
      <w:r w:rsidR="0020025F" w:rsidRPr="00B244E6">
        <w:rPr>
          <w:rFonts w:ascii="Times New Roman" w:hAnsi="Times New Roman" w:cs="Times New Roman"/>
          <w:b/>
          <w:i/>
          <w:iCs/>
          <w:color w:val="000000" w:themeColor="text1"/>
          <w:sz w:val="28"/>
          <w:szCs w:val="28"/>
        </w:rPr>
        <w:t>động vật</w:t>
      </w:r>
      <w:r w:rsidR="0020025F" w:rsidRPr="00B244E6">
        <w:rPr>
          <w:rFonts w:ascii="Times New Roman" w:hAnsi="Times New Roman" w:cs="Times New Roman"/>
          <w:i/>
          <w:iCs/>
          <w:color w:val="000000" w:themeColor="text1"/>
          <w:sz w:val="28"/>
          <w:szCs w:val="28"/>
        </w:rPr>
        <w:t xml:space="preserve">, vi sinh vật chưa được kiểm định, xác súc vật </w:t>
      </w:r>
      <w:r w:rsidR="0020025F" w:rsidRPr="00B244E6">
        <w:rPr>
          <w:rFonts w:ascii="Times New Roman" w:hAnsi="Times New Roman" w:cs="Times New Roman"/>
          <w:i/>
          <w:iCs/>
          <w:color w:val="000000" w:themeColor="text1"/>
          <w:sz w:val="28"/>
          <w:szCs w:val="28"/>
        </w:rPr>
        <w:lastRenderedPageBreak/>
        <w:t>chết do dịch bệnh và tác nhân độc hại khác đối với sức khỏe con người, sinh vật và tự nhiên</w:t>
      </w:r>
      <w:r w:rsidRPr="00B244E6">
        <w:rPr>
          <w:rFonts w:ascii="Times New Roman" w:hAnsi="Times New Roman" w:cs="Times New Roman"/>
          <w:i/>
          <w:iCs/>
          <w:color w:val="000000" w:themeColor="text1"/>
          <w:sz w:val="28"/>
          <w:szCs w:val="28"/>
        </w:rPr>
        <w:t>.</w:t>
      </w:r>
      <w:r w:rsidR="0020025F" w:rsidRPr="00B244E6">
        <w:rPr>
          <w:rFonts w:ascii="Times New Roman" w:hAnsi="Times New Roman" w:cs="Times New Roman"/>
          <w:i/>
          <w:iCs/>
          <w:color w:val="000000" w:themeColor="text1"/>
          <w:sz w:val="28"/>
          <w:szCs w:val="28"/>
        </w:rPr>
        <w:t>”</w:t>
      </w:r>
    </w:p>
    <w:p w14:paraId="6D145A93" w14:textId="3D282147" w:rsidR="0020025F" w:rsidRDefault="0020025F" w:rsidP="00810DCC">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Điểm b khoản 1 Điều 58 quy định: </w:t>
      </w:r>
    </w:p>
    <w:p w14:paraId="479181C0" w14:textId="4A14E1F1" w:rsidR="0020025F" w:rsidRDefault="0020025F" w:rsidP="00810DCC">
      <w:pPr>
        <w:spacing w:before="120" w:after="120" w:line="360" w:lineRule="exact"/>
        <w:ind w:firstLine="720"/>
        <w:jc w:val="both"/>
        <w:rPr>
          <w:rFonts w:ascii="Times New Roman" w:hAnsi="Times New Roman" w:cs="Times New Roman"/>
          <w:i/>
          <w:iCs/>
          <w:color w:val="000000" w:themeColor="text1"/>
          <w:sz w:val="28"/>
          <w:szCs w:val="28"/>
        </w:rPr>
      </w:pPr>
      <w:r w:rsidRPr="0020025F">
        <w:rPr>
          <w:rFonts w:ascii="Times New Roman" w:hAnsi="Times New Roman" w:cs="Times New Roman"/>
          <w:i/>
          <w:iCs/>
          <w:color w:val="000000" w:themeColor="text1"/>
          <w:sz w:val="28"/>
          <w:szCs w:val="28"/>
        </w:rPr>
        <w:t xml:space="preserve">“b) Cụm dân cư nông thôn phải có hệ thống thoát nước và biện pháp xử lý nước thải phù hợp; điểm tập kết chất thải phải được bố trí hợp lý; </w:t>
      </w:r>
      <w:r w:rsidRPr="00B244E6">
        <w:rPr>
          <w:rFonts w:ascii="Times New Roman" w:hAnsi="Times New Roman" w:cs="Times New Roman"/>
          <w:b/>
          <w:i/>
          <w:iCs/>
          <w:color w:val="000000" w:themeColor="text1"/>
          <w:sz w:val="28"/>
          <w:szCs w:val="28"/>
        </w:rPr>
        <w:t>không chăn, thả động vật nuôi gây mất vệ sinh nơi công cộng;</w:t>
      </w:r>
      <w:r w:rsidRPr="0020025F">
        <w:rPr>
          <w:rFonts w:ascii="Times New Roman" w:hAnsi="Times New Roman" w:cs="Times New Roman"/>
          <w:i/>
          <w:iCs/>
          <w:color w:val="000000" w:themeColor="text1"/>
          <w:sz w:val="28"/>
          <w:szCs w:val="28"/>
        </w:rPr>
        <w:t xml:space="preserve"> khuyến khích hoạt động tự quản về bảo vệ môi trường;”</w:t>
      </w:r>
    </w:p>
    <w:p w14:paraId="1E2CC2C7" w14:textId="758F2589" w:rsidR="00B244E6" w:rsidRDefault="00B44733" w:rsidP="00810DCC">
      <w:pPr>
        <w:spacing w:before="120" w:after="120" w:line="360" w:lineRule="exact"/>
        <w:ind w:firstLine="72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b) Khoản 3 Điều 4 Luật Thú y quy định:</w:t>
      </w:r>
    </w:p>
    <w:p w14:paraId="0F9FE44B" w14:textId="342C9343" w:rsidR="00B44733" w:rsidRDefault="00B44733" w:rsidP="00810DCC">
      <w:pPr>
        <w:spacing w:before="120" w:after="120" w:line="360" w:lineRule="exact"/>
        <w:ind w:firstLine="720"/>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w:t>
      </w:r>
      <w:r w:rsidRPr="00B44733">
        <w:rPr>
          <w:rFonts w:ascii="Times New Roman" w:hAnsi="Times New Roman" w:cs="Times New Roman"/>
          <w:i/>
          <w:iCs/>
          <w:color w:val="000000" w:themeColor="text1"/>
          <w:sz w:val="28"/>
          <w:szCs w:val="28"/>
        </w:rPr>
        <w:t xml:space="preserve">3. </w:t>
      </w:r>
      <w:r w:rsidRPr="006852D8">
        <w:rPr>
          <w:rFonts w:ascii="Times New Roman" w:hAnsi="Times New Roman" w:cs="Times New Roman"/>
          <w:b/>
          <w:i/>
          <w:iCs/>
          <w:color w:val="000000" w:themeColor="text1"/>
          <w:sz w:val="28"/>
          <w:szCs w:val="28"/>
        </w:rPr>
        <w:t>Phòng, chống dịch bệnh động vật trước hết là trách nhiệm của chủ vật nuôi, chủ cơ sở chăn nuôi, nuôi trồng thủy sản;</w:t>
      </w:r>
      <w:r w:rsidRPr="00B44733">
        <w:rPr>
          <w:rFonts w:ascii="Times New Roman" w:hAnsi="Times New Roman" w:cs="Times New Roman"/>
          <w:i/>
          <w:iCs/>
          <w:color w:val="000000" w:themeColor="text1"/>
          <w:sz w:val="28"/>
          <w:szCs w:val="28"/>
        </w:rPr>
        <w:t xml:space="preserve"> cơ quan quản lý nhà nước có trách nhiệm tổ chức hướng dẫn, triển khai các biện pháp phòng, chống dịch bệnh động vật kịp thời, hiệu quả.</w:t>
      </w:r>
      <w:r>
        <w:rPr>
          <w:rFonts w:ascii="Times New Roman" w:hAnsi="Times New Roman" w:cs="Times New Roman"/>
          <w:i/>
          <w:iCs/>
          <w:color w:val="000000" w:themeColor="text1"/>
          <w:sz w:val="28"/>
          <w:szCs w:val="28"/>
        </w:rPr>
        <w:t>”</w:t>
      </w:r>
    </w:p>
    <w:p w14:paraId="7EB9710B" w14:textId="12F14257" w:rsidR="0075718F" w:rsidRDefault="00A251BB" w:rsidP="00810DCC">
      <w:pPr>
        <w:spacing w:before="120" w:after="120" w:line="360" w:lineRule="exact"/>
        <w:ind w:firstLine="720"/>
        <w:jc w:val="both"/>
        <w:rPr>
          <w:rFonts w:ascii="Times New Roman" w:hAnsi="Times New Roman" w:cs="Times New Roman"/>
          <w:iCs/>
          <w:color w:val="000000" w:themeColor="text1"/>
          <w:sz w:val="28"/>
          <w:szCs w:val="28"/>
        </w:rPr>
      </w:pPr>
      <w:r w:rsidRPr="0075718F">
        <w:rPr>
          <w:rFonts w:ascii="Times New Roman" w:hAnsi="Times New Roman" w:cs="Times New Roman"/>
          <w:iCs/>
          <w:color w:val="000000" w:themeColor="text1"/>
          <w:sz w:val="28"/>
          <w:szCs w:val="28"/>
        </w:rPr>
        <w:t xml:space="preserve">c) </w:t>
      </w:r>
      <w:r w:rsidR="0075718F" w:rsidRPr="0075718F">
        <w:rPr>
          <w:rFonts w:ascii="Times New Roman" w:hAnsi="Times New Roman" w:cs="Times New Roman"/>
          <w:iCs/>
          <w:color w:val="000000" w:themeColor="text1"/>
          <w:sz w:val="28"/>
          <w:szCs w:val="28"/>
        </w:rPr>
        <w:t xml:space="preserve">Khoản </w:t>
      </w:r>
      <w:r w:rsidR="0075718F">
        <w:rPr>
          <w:rFonts w:ascii="Times New Roman" w:hAnsi="Times New Roman" w:cs="Times New Roman"/>
          <w:iCs/>
          <w:color w:val="000000" w:themeColor="text1"/>
          <w:sz w:val="28"/>
          <w:szCs w:val="28"/>
        </w:rPr>
        <w:t xml:space="preserve">5, 6, 7, </w:t>
      </w:r>
      <w:r w:rsidR="0075718F" w:rsidRPr="0075718F">
        <w:rPr>
          <w:rFonts w:ascii="Times New Roman" w:hAnsi="Times New Roman" w:cs="Times New Roman"/>
          <w:iCs/>
          <w:color w:val="000000" w:themeColor="text1"/>
          <w:sz w:val="28"/>
          <w:szCs w:val="28"/>
        </w:rPr>
        <w:t>8 Điều 2 Luật Chăn nuôi quy định:</w:t>
      </w:r>
    </w:p>
    <w:p w14:paraId="7AA9F6B1" w14:textId="01219A12" w:rsidR="0075718F" w:rsidRPr="0075718F" w:rsidRDefault="0075718F" w:rsidP="0075718F">
      <w:pPr>
        <w:pStyle w:val="NormalWeb"/>
        <w:shd w:val="clear" w:color="auto" w:fill="FFFFFF"/>
        <w:spacing w:before="120" w:beforeAutospacing="0" w:after="120" w:afterAutospacing="0" w:line="234" w:lineRule="atLeast"/>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t>“</w:t>
      </w:r>
      <w:r w:rsidRPr="0075718F">
        <w:rPr>
          <w:rFonts w:eastAsiaTheme="minorHAnsi"/>
          <w:i/>
          <w:iCs/>
          <w:color w:val="000000" w:themeColor="text1"/>
          <w:kern w:val="2"/>
          <w:sz w:val="28"/>
          <w:szCs w:val="28"/>
          <w14:ligatures w14:val="standardContextual"/>
        </w:rPr>
        <w:t>5. Vật nuôi bao gồm gia súc, gia cầm và động vật khác trong chăn nuôi.</w:t>
      </w:r>
    </w:p>
    <w:p w14:paraId="6569EAF2" w14:textId="683D6B34" w:rsidR="0075718F" w:rsidRPr="0075718F" w:rsidRDefault="0075718F" w:rsidP="0075718F">
      <w:pPr>
        <w:pStyle w:val="NormalWeb"/>
        <w:shd w:val="clear" w:color="auto" w:fill="FFFFFF"/>
        <w:spacing w:before="120" w:beforeAutospacing="0" w:after="120" w:afterAutospacing="0" w:line="234" w:lineRule="atLeast"/>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75718F">
        <w:rPr>
          <w:rFonts w:eastAsiaTheme="minorHAnsi"/>
          <w:i/>
          <w:iCs/>
          <w:color w:val="000000" w:themeColor="text1"/>
          <w:kern w:val="2"/>
          <w:sz w:val="28"/>
          <w:szCs w:val="28"/>
          <w14:ligatures w14:val="standardContextual"/>
        </w:rPr>
        <w:t>6. Gia súc là các loài động vật có vú, có 04 chân được con người thuần hóa và chăn nuôi.</w:t>
      </w:r>
    </w:p>
    <w:p w14:paraId="4A2B46C8" w14:textId="60F1AF18" w:rsidR="0075718F" w:rsidRPr="0075718F" w:rsidRDefault="0075718F" w:rsidP="0075718F">
      <w:pPr>
        <w:pStyle w:val="NormalWeb"/>
        <w:shd w:val="clear" w:color="auto" w:fill="FFFFFF"/>
        <w:spacing w:before="120" w:beforeAutospacing="0" w:after="120" w:afterAutospacing="0" w:line="234" w:lineRule="atLeast"/>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75718F">
        <w:rPr>
          <w:rFonts w:eastAsiaTheme="minorHAnsi"/>
          <w:i/>
          <w:iCs/>
          <w:color w:val="000000" w:themeColor="text1"/>
          <w:kern w:val="2"/>
          <w:sz w:val="28"/>
          <w:szCs w:val="28"/>
          <w14:ligatures w14:val="standardContextual"/>
        </w:rPr>
        <w:t>7. Gia cầm là các loài động vật có 02 chân, có lông vũ, thuộc nhóm động vật có cánh được con người thuần hóa và chăn nuôi.</w:t>
      </w:r>
    </w:p>
    <w:p w14:paraId="2D1A4795" w14:textId="0B150AB4" w:rsidR="00A251BB" w:rsidRDefault="0075718F" w:rsidP="00810DCC">
      <w:pPr>
        <w:spacing w:before="120" w:after="120" w:line="360" w:lineRule="exact"/>
        <w:ind w:firstLine="720"/>
        <w:jc w:val="both"/>
        <w:rPr>
          <w:rFonts w:ascii="Times New Roman" w:hAnsi="Times New Roman" w:cs="Times New Roman"/>
          <w:i/>
          <w:iCs/>
          <w:color w:val="000000" w:themeColor="text1"/>
          <w:sz w:val="28"/>
          <w:szCs w:val="28"/>
        </w:rPr>
      </w:pPr>
      <w:bookmarkStart w:id="16" w:name="khoan_8_2"/>
      <w:r w:rsidRPr="0075718F">
        <w:rPr>
          <w:rFonts w:ascii="Times New Roman" w:hAnsi="Times New Roman" w:cs="Times New Roman"/>
          <w:i/>
          <w:iCs/>
          <w:color w:val="000000" w:themeColor="text1"/>
          <w:sz w:val="28"/>
          <w:szCs w:val="28"/>
        </w:rPr>
        <w:t>8. Động vật khác trong chăn nuôi là động vật ngoài gia súc, gia cầm và ngoài Danh mục loài nguy cấp, quý, hiếm được ưu tiên bảo vệ, danh mục động vật rừng nguy cấp, quý, hiếm, động vật rừng thông thường, động vật thủy sản, danh mục động vật rừng hoang dã thuộc Phụ lục của</w:t>
      </w:r>
      <w:bookmarkEnd w:id="16"/>
      <w:r w:rsidRPr="0075718F">
        <w:rPr>
          <w:rFonts w:ascii="Times New Roman" w:hAnsi="Times New Roman" w:cs="Times New Roman"/>
          <w:i/>
          <w:iCs/>
          <w:color w:val="000000" w:themeColor="text1"/>
          <w:sz w:val="28"/>
          <w:szCs w:val="28"/>
        </w:rPr>
        <w:t> </w:t>
      </w:r>
      <w:hyperlink r:id="rId6" w:tgtFrame="_blank" w:history="1">
        <w:r w:rsidRPr="0075718F">
          <w:rPr>
            <w:rFonts w:ascii="Times New Roman" w:hAnsi="Times New Roman" w:cs="Times New Roman"/>
            <w:i/>
            <w:iCs/>
            <w:color w:val="000000" w:themeColor="text1"/>
            <w:sz w:val="28"/>
            <w:szCs w:val="28"/>
          </w:rPr>
          <w:t>Công ước về buôn bán quốc tế các loài động vật, thực vật hoang dã nguy cấp</w:t>
        </w:r>
      </w:hyperlink>
      <w:r w:rsidRPr="0075718F">
        <w:rPr>
          <w:rFonts w:ascii="Times New Roman" w:hAnsi="Times New Roman" w:cs="Times New Roman"/>
          <w:i/>
          <w:iCs/>
          <w:color w:val="000000" w:themeColor="text1"/>
          <w:sz w:val="28"/>
          <w:szCs w:val="28"/>
        </w:rPr>
        <w:t>.</w:t>
      </w:r>
      <w:r>
        <w:rPr>
          <w:rFonts w:ascii="Times New Roman" w:hAnsi="Times New Roman" w:cs="Times New Roman"/>
          <w:i/>
          <w:iCs/>
          <w:color w:val="000000" w:themeColor="text1"/>
          <w:sz w:val="28"/>
          <w:szCs w:val="28"/>
        </w:rPr>
        <w:t>”</w:t>
      </w:r>
      <w:r w:rsidR="00A251BB">
        <w:rPr>
          <w:rFonts w:ascii="Times New Roman" w:hAnsi="Times New Roman" w:cs="Times New Roman"/>
          <w:i/>
          <w:iCs/>
          <w:color w:val="000000" w:themeColor="text1"/>
          <w:sz w:val="28"/>
          <w:szCs w:val="28"/>
        </w:rPr>
        <w:t xml:space="preserve"> </w:t>
      </w:r>
    </w:p>
    <w:p w14:paraId="5D145778" w14:textId="5A95A250" w:rsidR="00D22325" w:rsidRPr="00D22325" w:rsidRDefault="00D22325" w:rsidP="00810DCC">
      <w:pPr>
        <w:spacing w:before="120" w:after="120" w:line="360" w:lineRule="exact"/>
        <w:ind w:firstLine="72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Tại quy định về điều kiện nuôi, trồng của dự thảo Nghị định đã quy định rõ cơ sở nuôi phải đảm bảo tuân thủ các quy định pháp luật về môi trường, thú y và phòng chống dịch bệnh, phù hợp với các quy định của pháp luật về môi trường, thú y hiện hành.</w:t>
      </w:r>
      <w:r w:rsidR="0075718F">
        <w:rPr>
          <w:rFonts w:ascii="Times New Roman" w:hAnsi="Times New Roman" w:cs="Times New Roman"/>
          <w:iCs/>
          <w:color w:val="000000" w:themeColor="text1"/>
          <w:sz w:val="28"/>
          <w:szCs w:val="28"/>
        </w:rPr>
        <w:t xml:space="preserve"> Ngoài ra, tại dự thảo Nghị định của đã loại trừ quy định đối với vật nuôi, gia súc, gia cầm, động vật khác trong chăn nuôi, đảm bảo không chồng chéo với các quy định của pháp luật về chăn nuôi.</w:t>
      </w:r>
    </w:p>
    <w:p w14:paraId="7E41F01E" w14:textId="0296A522" w:rsidR="00AD2718" w:rsidRDefault="0075718F" w:rsidP="00164E89">
      <w:pPr>
        <w:spacing w:before="120" w:after="120" w:line="360" w:lineRule="exact"/>
        <w:ind w:firstLine="720"/>
        <w:jc w:val="both"/>
        <w:rPr>
          <w:rFonts w:ascii="Times New Roman" w:hAnsi="Times New Roman" w:cs="Times New Roman"/>
          <w:b/>
          <w:i/>
          <w:color w:val="000000" w:themeColor="text1"/>
          <w:sz w:val="28"/>
          <w:szCs w:val="28"/>
        </w:rPr>
      </w:pPr>
      <w:r w:rsidRPr="003F36B1">
        <w:rPr>
          <w:rFonts w:ascii="Times New Roman" w:hAnsi="Times New Roman" w:cs="Times New Roman"/>
          <w:b/>
          <w:i/>
          <w:color w:val="000000" w:themeColor="text1"/>
          <w:sz w:val="28"/>
          <w:szCs w:val="28"/>
          <w:lang w:val="vi-VN"/>
        </w:rPr>
        <w:t>2.7</w:t>
      </w:r>
      <w:r w:rsidR="00A35B46" w:rsidRPr="003F36B1">
        <w:rPr>
          <w:rFonts w:ascii="Times New Roman" w:hAnsi="Times New Roman" w:cs="Times New Roman"/>
          <w:b/>
          <w:i/>
          <w:color w:val="000000" w:themeColor="text1"/>
          <w:sz w:val="28"/>
          <w:szCs w:val="28"/>
          <w:lang w:val="vi-VN"/>
        </w:rPr>
        <w:t>.</w:t>
      </w:r>
      <w:r w:rsidR="00AD2718" w:rsidRPr="003F36B1">
        <w:rPr>
          <w:rFonts w:ascii="Times New Roman" w:hAnsi="Times New Roman" w:cs="Times New Roman"/>
          <w:b/>
          <w:i/>
          <w:color w:val="000000" w:themeColor="text1"/>
          <w:sz w:val="28"/>
          <w:szCs w:val="28"/>
        </w:rPr>
        <w:t xml:space="preserve"> </w:t>
      </w:r>
      <w:r w:rsidRPr="003F36B1">
        <w:rPr>
          <w:rFonts w:ascii="Times New Roman" w:hAnsi="Times New Roman" w:cs="Times New Roman"/>
          <w:b/>
          <w:i/>
          <w:color w:val="000000" w:themeColor="text1"/>
          <w:sz w:val="28"/>
          <w:szCs w:val="28"/>
        </w:rPr>
        <w:t xml:space="preserve">Quy định về </w:t>
      </w:r>
      <w:r w:rsidR="003F36B1" w:rsidRPr="003F36B1">
        <w:rPr>
          <w:rFonts w:ascii="Times New Roman" w:hAnsi="Times New Roman" w:cs="Times New Roman"/>
          <w:b/>
          <w:i/>
          <w:color w:val="000000" w:themeColor="text1"/>
          <w:sz w:val="28"/>
          <w:szCs w:val="28"/>
        </w:rPr>
        <w:t>đăng ký cơ sở nuôi, trồng</w:t>
      </w:r>
    </w:p>
    <w:p w14:paraId="6849C31F" w14:textId="19FB0FD8" w:rsidR="004F1399" w:rsidRDefault="004F1399" w:rsidP="004F1399">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color w:val="000000" w:themeColor="text1"/>
          <w:sz w:val="28"/>
          <w:szCs w:val="28"/>
        </w:rPr>
        <w:t>a) Nghị định số 35/2019/NĐ-CP</w:t>
      </w:r>
      <w:r w:rsidRPr="004F1399">
        <w:rPr>
          <w:rFonts w:ascii="Times New Roman" w:hAnsi="Times New Roman" w:cs="Times New Roman"/>
          <w:sz w:val="28"/>
          <w:szCs w:val="28"/>
        </w:rPr>
        <w:t xml:space="preserve"> </w:t>
      </w:r>
      <w:r>
        <w:rPr>
          <w:rFonts w:ascii="Times New Roman" w:hAnsi="Times New Roman" w:cs="Times New Roman"/>
          <w:sz w:val="28"/>
          <w:szCs w:val="28"/>
        </w:rPr>
        <w:t>ngày 25 tháng 4 năm 2019 của Chính phủ quy định xử phạt vi phạm hành chính trong lĩnh vực lâm nghiệp, được sửa đổi, bổ sung tại Nghị định số 07/2022/NĐ-CP ngày 10 tháng 01 năm 2022 của Chính phủ sửa đổi, bổ sung một số điều của các Nghị định về xử phạt vi phạm hành chính trong lĩnh vực lâm nghiệp; bảo vệ và kiểm dịch thực vật; thú y; chăn nuôi quy định:</w:t>
      </w:r>
    </w:p>
    <w:p w14:paraId="4F9B823F" w14:textId="034E424D" w:rsidR="00F14BE5" w:rsidRDefault="00F14BE5" w:rsidP="004F1399">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Khoản 2 Điều 24</w:t>
      </w:r>
      <w:r w:rsidR="00324B2C">
        <w:rPr>
          <w:rFonts w:ascii="Times New Roman" w:hAnsi="Times New Roman" w:cs="Times New Roman"/>
          <w:sz w:val="28"/>
          <w:szCs w:val="28"/>
        </w:rPr>
        <w:t xml:space="preserve"> quy định</w:t>
      </w:r>
      <w:r>
        <w:rPr>
          <w:rFonts w:ascii="Times New Roman" w:hAnsi="Times New Roman" w:cs="Times New Roman"/>
          <w:sz w:val="28"/>
          <w:szCs w:val="28"/>
        </w:rPr>
        <w:t>:</w:t>
      </w:r>
    </w:p>
    <w:p w14:paraId="43108ED0" w14:textId="1EA21951" w:rsidR="00F14BE5" w:rsidRPr="00F14BE5" w:rsidRDefault="00F14BE5" w:rsidP="00324B2C">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t>“</w:t>
      </w:r>
      <w:r w:rsidRPr="00F14BE5">
        <w:rPr>
          <w:rFonts w:eastAsiaTheme="minorHAnsi"/>
          <w:i/>
          <w:iCs/>
          <w:color w:val="000000" w:themeColor="text1"/>
          <w:kern w:val="2"/>
          <w:sz w:val="28"/>
          <w:szCs w:val="28"/>
          <w14:ligatures w14:val="standardContextual"/>
        </w:rPr>
        <w:t>2. Phạt tiền từ 1.000.000 đồng đến 2.000.000 đồng đối với một trong các hành vi vi phạm sau:</w:t>
      </w:r>
    </w:p>
    <w:p w14:paraId="6D43A8F6" w14:textId="14A2D56E" w:rsidR="00F14BE5" w:rsidRPr="00F14BE5" w:rsidRDefault="00324B2C" w:rsidP="00324B2C">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14BE5" w:rsidRPr="00F14BE5">
        <w:rPr>
          <w:rFonts w:eastAsiaTheme="minorHAnsi"/>
          <w:i/>
          <w:iCs/>
          <w:color w:val="000000" w:themeColor="text1"/>
          <w:kern w:val="2"/>
          <w:sz w:val="28"/>
          <w:szCs w:val="28"/>
          <w14:ligatures w14:val="standardContextual"/>
        </w:rPr>
        <w:t>a) Chủ cơ sở chế biến, mua bán lâm sản không lập sổ theo dõi hoặc lập sổ theo dõi không đúng mẫu theo quy định; không ghi chép hoặc ghi chép không đầy đủ, không đúng thực tế vào sổ nhập, xuất lâm sản;</w:t>
      </w:r>
    </w:p>
    <w:p w14:paraId="57B5D8AE" w14:textId="3CF5686D" w:rsidR="00F14BE5" w:rsidRPr="00F14BE5" w:rsidRDefault="00324B2C" w:rsidP="00324B2C">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14BE5" w:rsidRPr="00F14BE5">
        <w:rPr>
          <w:rFonts w:eastAsiaTheme="minorHAnsi"/>
          <w:i/>
          <w:iCs/>
          <w:color w:val="000000" w:themeColor="text1"/>
          <w:kern w:val="2"/>
          <w:sz w:val="28"/>
          <w:szCs w:val="28"/>
          <w14:ligatures w14:val="standardContextual"/>
        </w:rPr>
        <w:t xml:space="preserve">b) </w:t>
      </w:r>
      <w:r w:rsidR="00F14BE5" w:rsidRPr="00324B2C">
        <w:rPr>
          <w:rFonts w:eastAsiaTheme="minorHAnsi"/>
          <w:b/>
          <w:i/>
          <w:iCs/>
          <w:color w:val="000000" w:themeColor="text1"/>
          <w:kern w:val="2"/>
          <w:sz w:val="28"/>
          <w:szCs w:val="28"/>
          <w14:ligatures w14:val="standardContextual"/>
        </w:rPr>
        <w:t>Chủ cơ sở nuôi, trồng</w:t>
      </w:r>
      <w:r w:rsidR="00F14BE5" w:rsidRPr="00F14BE5">
        <w:rPr>
          <w:rFonts w:eastAsiaTheme="minorHAnsi"/>
          <w:i/>
          <w:iCs/>
          <w:color w:val="000000" w:themeColor="text1"/>
          <w:kern w:val="2"/>
          <w:sz w:val="28"/>
          <w:szCs w:val="28"/>
          <w14:ligatures w14:val="standardContextual"/>
        </w:rPr>
        <w:t xml:space="preserve"> động vật rừng, thực vật rừng thuộc Danh mục thực vật rừng, động vật rừng nguy cấp, quý, hiếm hoặc các loài thuộc Phụ lục Công ước về buôn bán quốc tế các loài động vật, thực vật hoang dã nguy cấp </w:t>
      </w:r>
      <w:r w:rsidR="00F14BE5" w:rsidRPr="00324B2C">
        <w:rPr>
          <w:rFonts w:eastAsiaTheme="minorHAnsi"/>
          <w:b/>
          <w:i/>
          <w:iCs/>
          <w:color w:val="000000" w:themeColor="text1"/>
          <w:kern w:val="2"/>
          <w:sz w:val="28"/>
          <w:szCs w:val="28"/>
          <w14:ligatures w14:val="standardContextual"/>
        </w:rPr>
        <w:t>không lập sổ theo dõi hoặc lập sổ theo dõi không đúng mẫu theo quy định</w:t>
      </w:r>
      <w:r w:rsidR="00F14BE5" w:rsidRPr="00F14BE5">
        <w:rPr>
          <w:rFonts w:eastAsiaTheme="minorHAnsi"/>
          <w:i/>
          <w:iCs/>
          <w:color w:val="000000" w:themeColor="text1"/>
          <w:kern w:val="2"/>
          <w:sz w:val="28"/>
          <w:szCs w:val="28"/>
          <w14:ligatures w14:val="standardContextual"/>
        </w:rPr>
        <w:t xml:space="preserve">; </w:t>
      </w:r>
      <w:r w:rsidR="00F14BE5" w:rsidRPr="00324B2C">
        <w:rPr>
          <w:rFonts w:eastAsiaTheme="minorHAnsi"/>
          <w:b/>
          <w:i/>
          <w:iCs/>
          <w:color w:val="000000" w:themeColor="text1"/>
          <w:kern w:val="2"/>
          <w:sz w:val="28"/>
          <w:szCs w:val="28"/>
          <w14:ligatures w14:val="standardContextual"/>
        </w:rPr>
        <w:t>không thực hiện ghi chép hoặc ghi chép không đầy đủ, không đúng thực tế vào sổ theo dõi nuôi, trồng theo quy định của pháp luật</w:t>
      </w:r>
      <w:r w:rsidR="00F14BE5" w:rsidRPr="00F14BE5">
        <w:rPr>
          <w:rFonts w:eastAsiaTheme="minorHAnsi"/>
          <w:i/>
          <w:iCs/>
          <w:color w:val="000000" w:themeColor="text1"/>
          <w:kern w:val="2"/>
          <w:sz w:val="28"/>
          <w:szCs w:val="28"/>
          <w14:ligatures w14:val="standardContextual"/>
        </w:rPr>
        <w:t>;</w:t>
      </w:r>
    </w:p>
    <w:p w14:paraId="76467A07" w14:textId="4744CBBA" w:rsidR="00F14BE5" w:rsidRPr="00F14BE5" w:rsidRDefault="00324B2C" w:rsidP="00324B2C">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14BE5" w:rsidRPr="00F14BE5">
        <w:rPr>
          <w:rFonts w:eastAsiaTheme="minorHAnsi"/>
          <w:i/>
          <w:iCs/>
          <w:color w:val="000000" w:themeColor="text1"/>
          <w:kern w:val="2"/>
          <w:sz w:val="28"/>
          <w:szCs w:val="28"/>
          <w14:ligatures w14:val="standardContextual"/>
        </w:rPr>
        <w:t xml:space="preserve">c) </w:t>
      </w:r>
      <w:r w:rsidR="00F14BE5" w:rsidRPr="00324B2C">
        <w:rPr>
          <w:rFonts w:eastAsiaTheme="minorHAnsi"/>
          <w:b/>
          <w:i/>
          <w:iCs/>
          <w:color w:val="000000" w:themeColor="text1"/>
          <w:kern w:val="2"/>
          <w:sz w:val="28"/>
          <w:szCs w:val="28"/>
          <w14:ligatures w14:val="standardContextual"/>
        </w:rPr>
        <w:t>Chủ cơ sở nuôi động vật rừng thông thường hoặc động vật hoang dã trên cạn khác không lập sổ theo dõi hoặc lập sổ theo dõi không đúng mẫu theo quy định;</w:t>
      </w:r>
      <w:r w:rsidR="00F14BE5" w:rsidRPr="00F14BE5">
        <w:rPr>
          <w:rFonts w:eastAsiaTheme="minorHAnsi"/>
          <w:i/>
          <w:iCs/>
          <w:color w:val="000000" w:themeColor="text1"/>
          <w:kern w:val="2"/>
          <w:sz w:val="28"/>
          <w:szCs w:val="28"/>
          <w14:ligatures w14:val="standardContextual"/>
        </w:rPr>
        <w:t xml:space="preserve"> không thực hiện ghi chép hoặc ghi chép không đầy đủ, không đúng thực tế vào sổ theo dõi hoặc không thông báo đúng thời hạn theo quy định của pháp luật cho cơ quan có thẩm quyền khi đưa động vật rừng thông thường hoặc động vật hoang dã trên cạn khác về cơ sở nuôi;</w:t>
      </w:r>
    </w:p>
    <w:p w14:paraId="27247E1A" w14:textId="22EED397" w:rsidR="00F14BE5" w:rsidRPr="00324B2C" w:rsidRDefault="00324B2C" w:rsidP="00324B2C">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00F14BE5" w:rsidRPr="00F14BE5">
        <w:rPr>
          <w:rFonts w:eastAsiaTheme="minorHAnsi"/>
          <w:i/>
          <w:iCs/>
          <w:color w:val="000000" w:themeColor="text1"/>
          <w:kern w:val="2"/>
          <w:sz w:val="28"/>
          <w:szCs w:val="28"/>
          <w14:ligatures w14:val="standardContextual"/>
        </w:rPr>
        <w:t>d) Chủ lâm sản không thực hiện hoặc thực hiện không đúng thời hạn báo cáo theo quy định về Hệ thống bảo đảm gỗ hợp pháp Việt Nam.</w:t>
      </w:r>
      <w:r>
        <w:rPr>
          <w:rFonts w:eastAsiaTheme="minorHAnsi"/>
          <w:i/>
          <w:iCs/>
          <w:color w:val="000000" w:themeColor="text1"/>
          <w:kern w:val="2"/>
          <w:sz w:val="28"/>
          <w:szCs w:val="28"/>
          <w14:ligatures w14:val="standardContextual"/>
        </w:rPr>
        <w:t>”</w:t>
      </w:r>
    </w:p>
    <w:p w14:paraId="727F7357" w14:textId="56A2978E" w:rsidR="004F1399" w:rsidRDefault="004F1399" w:rsidP="004F1399">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7143E8">
        <w:rPr>
          <w:rFonts w:ascii="Times New Roman" w:hAnsi="Times New Roman" w:cs="Times New Roman"/>
          <w:sz w:val="28"/>
          <w:szCs w:val="28"/>
        </w:rPr>
        <w:t>Khoản 3 Điều 24</w:t>
      </w:r>
      <w:r w:rsidR="00324B2C">
        <w:rPr>
          <w:rFonts w:ascii="Times New Roman" w:hAnsi="Times New Roman" w:cs="Times New Roman"/>
          <w:sz w:val="28"/>
          <w:szCs w:val="28"/>
        </w:rPr>
        <w:t xml:space="preserve"> quy định</w:t>
      </w:r>
      <w:r w:rsidR="007143E8">
        <w:rPr>
          <w:rFonts w:ascii="Times New Roman" w:hAnsi="Times New Roman" w:cs="Times New Roman"/>
          <w:sz w:val="28"/>
          <w:szCs w:val="28"/>
        </w:rPr>
        <w:t xml:space="preserve">: </w:t>
      </w:r>
    </w:p>
    <w:p w14:paraId="24255C5C" w14:textId="19BB74D3" w:rsidR="007143E8" w:rsidRPr="007143E8" w:rsidRDefault="007143E8" w:rsidP="007143E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t>“</w:t>
      </w:r>
      <w:r w:rsidRPr="007143E8">
        <w:rPr>
          <w:rFonts w:eastAsiaTheme="minorHAnsi"/>
          <w:i/>
          <w:iCs/>
          <w:color w:val="000000" w:themeColor="text1"/>
          <w:kern w:val="2"/>
          <w:sz w:val="28"/>
          <w:szCs w:val="28"/>
          <w14:ligatures w14:val="standardContextual"/>
        </w:rPr>
        <w:t>3. Phạt tiền từ 2.000.000 đồng đến 5.000.000 đồng đối với một trong các hành vi vi phạm sau:</w:t>
      </w:r>
    </w:p>
    <w:p w14:paraId="4854FCE7" w14:textId="215F92C4" w:rsidR="007143E8" w:rsidRPr="007143E8" w:rsidRDefault="007143E8" w:rsidP="007143E8">
      <w:pPr>
        <w:pStyle w:val="NormalWeb"/>
        <w:shd w:val="clear" w:color="auto" w:fill="FFFFFF"/>
        <w:spacing w:before="120" w:beforeAutospacing="0" w:after="12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7143E8">
        <w:rPr>
          <w:rFonts w:eastAsiaTheme="minorHAnsi"/>
          <w:i/>
          <w:iCs/>
          <w:color w:val="000000" w:themeColor="text1"/>
          <w:kern w:val="2"/>
          <w:sz w:val="28"/>
          <w:szCs w:val="28"/>
          <w14:ligatures w14:val="standardContextual"/>
        </w:rPr>
        <w:t>a) Chủ lâm sản vận chuyển, mua bán, cất giữ, chế biến lâm sản có nguồn gốc nhập khẩu, nguồn gốc sau xử lý tịch thu hợp pháp nhưng không chấp hành đầy đủ các quy định của pháp luật về hồ sơ lâm sản hợp pháp;</w:t>
      </w:r>
    </w:p>
    <w:p w14:paraId="7F770EB1" w14:textId="58EE8F5F" w:rsidR="007143E8" w:rsidRDefault="007143E8" w:rsidP="007143E8">
      <w:pPr>
        <w:pStyle w:val="NormalWeb"/>
        <w:shd w:val="clear" w:color="auto" w:fill="FFFFFF"/>
        <w:spacing w:before="0" w:beforeAutospacing="0" w:after="0" w:afterAutospacing="0" w:line="234"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7143E8">
        <w:rPr>
          <w:rFonts w:eastAsiaTheme="minorHAnsi"/>
          <w:i/>
          <w:iCs/>
          <w:color w:val="000000" w:themeColor="text1"/>
          <w:kern w:val="2"/>
          <w:sz w:val="28"/>
          <w:szCs w:val="28"/>
          <w14:ligatures w14:val="standardContextual"/>
        </w:rPr>
        <w:t>b</w:t>
      </w:r>
      <w:r w:rsidR="00F14BE5">
        <w:rPr>
          <w:rFonts w:eastAsiaTheme="minorHAnsi"/>
          <w:i/>
          <w:iCs/>
          <w:color w:val="000000" w:themeColor="text1"/>
          <w:kern w:val="2"/>
          <w:sz w:val="28"/>
          <w:szCs w:val="28"/>
          <w14:ligatures w14:val="standardContextual"/>
        </w:rPr>
        <w:t>)</w:t>
      </w:r>
      <w:r w:rsidRPr="007143E8">
        <w:rPr>
          <w:rFonts w:eastAsiaTheme="minorHAnsi"/>
          <w:i/>
          <w:iCs/>
          <w:color w:val="000000" w:themeColor="text1"/>
          <w:kern w:val="2"/>
          <w:sz w:val="28"/>
          <w:szCs w:val="28"/>
          <w14:ligatures w14:val="standardContextual"/>
        </w:rPr>
        <w:t> </w:t>
      </w:r>
      <w:r w:rsidRPr="007143E8">
        <w:rPr>
          <w:rFonts w:eastAsiaTheme="minorHAnsi"/>
          <w:b/>
          <w:i/>
          <w:iCs/>
          <w:color w:val="000000" w:themeColor="text1"/>
          <w:kern w:val="2"/>
          <w:sz w:val="28"/>
          <w:szCs w:val="28"/>
          <w14:ligatures w14:val="standardContextual"/>
        </w:rPr>
        <w:t>Chủ cơ sở nuôi, trồng</w:t>
      </w:r>
      <w:r w:rsidRPr="007143E8">
        <w:rPr>
          <w:rFonts w:eastAsiaTheme="minorHAnsi"/>
          <w:i/>
          <w:iCs/>
          <w:color w:val="000000" w:themeColor="text1"/>
          <w:kern w:val="2"/>
          <w:sz w:val="28"/>
          <w:szCs w:val="28"/>
          <w14:ligatures w14:val="standardContextual"/>
        </w:rPr>
        <w:t xml:space="preserve"> loài thuộc Danh mục thực vật rừng, động vật rừng nguy cấp, quý, hiếm hoặc các loài thuộc Phụ lục Công ước về buôn bán quốc tế các loài động vật, thực vật hoang dã nguy cấp có nguồn gốc hợp pháp </w:t>
      </w:r>
      <w:r w:rsidRPr="00F14BE5">
        <w:rPr>
          <w:rFonts w:eastAsiaTheme="minorHAnsi"/>
          <w:b/>
          <w:i/>
          <w:iCs/>
          <w:color w:val="000000" w:themeColor="text1"/>
          <w:kern w:val="2"/>
          <w:sz w:val="28"/>
          <w:szCs w:val="28"/>
          <w14:ligatures w14:val="standardContextual"/>
        </w:rPr>
        <w:t>nhưng không đăng ký mã số cơ sở nuôi, trồng</w:t>
      </w:r>
      <w:r w:rsidRPr="007143E8">
        <w:rPr>
          <w:rFonts w:eastAsiaTheme="minorHAnsi"/>
          <w:i/>
          <w:iCs/>
          <w:color w:val="000000" w:themeColor="text1"/>
          <w:kern w:val="2"/>
          <w:sz w:val="28"/>
          <w:szCs w:val="28"/>
          <w14:ligatures w14:val="standardContextual"/>
        </w:rPr>
        <w:t xml:space="preserve"> theo quy định của pháp luật.</w:t>
      </w:r>
      <w:r>
        <w:rPr>
          <w:rFonts w:eastAsiaTheme="minorHAnsi"/>
          <w:i/>
          <w:iCs/>
          <w:color w:val="000000" w:themeColor="text1"/>
          <w:kern w:val="2"/>
          <w:sz w:val="28"/>
          <w:szCs w:val="28"/>
          <w14:ligatures w14:val="standardContextual"/>
        </w:rPr>
        <w:t>”</w:t>
      </w:r>
    </w:p>
    <w:p w14:paraId="17D74826" w14:textId="77777777" w:rsidR="00D03B0B" w:rsidRDefault="00D03B0B" w:rsidP="00D03B0B">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 xml:space="preserve">- Điều 19 Nghị định số </w:t>
      </w:r>
      <w:r>
        <w:rPr>
          <w:sz w:val="28"/>
          <w:szCs w:val="28"/>
        </w:rPr>
        <w:t>Nghị định số 42/2019/NĐ-CP ngày 16 tháng 5 năm 2019 của Chính phủ quy định xử phạt vi phạm hành chính trong lĩnh vực thủy sản</w:t>
      </w:r>
      <w:bookmarkStart w:id="17" w:name="dieu_19"/>
    </w:p>
    <w:p w14:paraId="3234931D" w14:textId="23416531" w:rsidR="00D03B0B" w:rsidRPr="00D03B0B" w:rsidRDefault="00D03B0B" w:rsidP="00D03B0B">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t>“</w:t>
      </w:r>
      <w:r w:rsidRPr="00D03B0B">
        <w:rPr>
          <w:rFonts w:eastAsiaTheme="minorHAnsi"/>
          <w:b/>
          <w:i/>
          <w:iCs/>
          <w:color w:val="000000" w:themeColor="text1"/>
          <w:kern w:val="2"/>
          <w:sz w:val="28"/>
          <w:szCs w:val="28"/>
          <w14:ligatures w14:val="standardContextual"/>
        </w:rPr>
        <w:t>Điều 19. Vi phạm quy định về nuôi sinh sản, nuôi sinh trưởng, trồng cấy nhân tạo loài thủy sản nguy cấp, quý, hiếm không thuộc Phụ lục của</w:t>
      </w:r>
      <w:bookmarkEnd w:id="17"/>
      <w:r w:rsidRPr="00D03B0B">
        <w:rPr>
          <w:rFonts w:eastAsiaTheme="minorHAnsi"/>
          <w:b/>
          <w:i/>
          <w:iCs/>
          <w:color w:val="000000" w:themeColor="text1"/>
          <w:kern w:val="2"/>
          <w:sz w:val="28"/>
          <w:szCs w:val="28"/>
          <w14:ligatures w14:val="standardContextual"/>
        </w:rPr>
        <w:t> </w:t>
      </w:r>
      <w:hyperlink r:id="rId7" w:tgtFrame="_blank" w:history="1">
        <w:r w:rsidRPr="00D03B0B">
          <w:rPr>
            <w:rFonts w:eastAsiaTheme="minorHAnsi"/>
            <w:b/>
            <w:i/>
            <w:iCs/>
            <w:color w:val="000000" w:themeColor="text1"/>
            <w:kern w:val="2"/>
            <w:sz w:val="28"/>
            <w:szCs w:val="28"/>
            <w14:ligatures w14:val="standardContextual"/>
          </w:rPr>
          <w:t>Công ước CITES</w:t>
        </w:r>
      </w:hyperlink>
    </w:p>
    <w:p w14:paraId="25FC8B24" w14:textId="464B077C" w:rsidR="00D03B0B" w:rsidRPr="00D03B0B" w:rsidRDefault="00D03B0B" w:rsidP="00D03B0B">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bookmarkStart w:id="18" w:name="khoan_19_1"/>
      <w:r>
        <w:rPr>
          <w:rFonts w:eastAsiaTheme="minorHAnsi"/>
          <w:i/>
          <w:iCs/>
          <w:color w:val="000000" w:themeColor="text1"/>
          <w:kern w:val="2"/>
          <w:sz w:val="28"/>
          <w:szCs w:val="28"/>
          <w14:ligatures w14:val="standardContextual"/>
        </w:rPr>
        <w:tab/>
      </w:r>
      <w:r w:rsidRPr="00D03B0B">
        <w:rPr>
          <w:rFonts w:eastAsiaTheme="minorHAnsi"/>
          <w:i/>
          <w:iCs/>
          <w:color w:val="000000" w:themeColor="text1"/>
          <w:kern w:val="2"/>
          <w:sz w:val="28"/>
          <w:szCs w:val="28"/>
          <w14:ligatures w14:val="standardContextual"/>
        </w:rPr>
        <w:t xml:space="preserve">1. Phạt tiền từ 1.000.000 đồng đến 2.000.000 đồng đối với hành vi </w:t>
      </w:r>
      <w:r w:rsidRPr="00D03B0B">
        <w:rPr>
          <w:rFonts w:eastAsiaTheme="minorHAnsi"/>
          <w:b/>
          <w:i/>
          <w:iCs/>
          <w:color w:val="000000" w:themeColor="text1"/>
          <w:kern w:val="2"/>
          <w:sz w:val="28"/>
          <w:szCs w:val="28"/>
          <w14:ligatures w14:val="standardContextual"/>
        </w:rPr>
        <w:t>không ghi chép vào sổ theo dõi nuôi sinh sản, nuôi sinh trưởng và trồng cấy nhân tạo</w:t>
      </w:r>
      <w:r w:rsidRPr="00D03B0B">
        <w:rPr>
          <w:rFonts w:eastAsiaTheme="minorHAnsi"/>
          <w:i/>
          <w:iCs/>
          <w:color w:val="000000" w:themeColor="text1"/>
          <w:kern w:val="2"/>
          <w:sz w:val="28"/>
          <w:szCs w:val="28"/>
          <w14:ligatures w14:val="standardContextual"/>
        </w:rPr>
        <w:t xml:space="preserve"> các loài thủy sản nguy cấp, quý, hiếm theo quy định.</w:t>
      </w:r>
      <w:bookmarkEnd w:id="18"/>
    </w:p>
    <w:p w14:paraId="6472A21E" w14:textId="4DF1567F" w:rsidR="00D03B0B" w:rsidRPr="00D03B0B" w:rsidRDefault="00D03B0B" w:rsidP="00D03B0B">
      <w:pPr>
        <w:pStyle w:val="NormalWeb"/>
        <w:shd w:val="clear" w:color="auto" w:fill="FFFFFF"/>
        <w:spacing w:before="120" w:beforeAutospacing="0" w:after="120" w:afterAutospacing="0" w:line="360" w:lineRule="atLeast"/>
        <w:jc w:val="both"/>
        <w:rPr>
          <w:rFonts w:eastAsiaTheme="minorHAnsi"/>
          <w:b/>
          <w:i/>
          <w:iCs/>
          <w:color w:val="000000" w:themeColor="text1"/>
          <w:kern w:val="2"/>
          <w:sz w:val="28"/>
          <w:szCs w:val="28"/>
          <w14:ligatures w14:val="standardContextual"/>
        </w:rPr>
      </w:pPr>
      <w:bookmarkStart w:id="19" w:name="khoan_19_2"/>
      <w:r>
        <w:rPr>
          <w:rFonts w:eastAsiaTheme="minorHAnsi"/>
          <w:i/>
          <w:iCs/>
          <w:color w:val="000000" w:themeColor="text1"/>
          <w:kern w:val="2"/>
          <w:sz w:val="28"/>
          <w:szCs w:val="28"/>
          <w14:ligatures w14:val="standardContextual"/>
        </w:rPr>
        <w:lastRenderedPageBreak/>
        <w:tab/>
      </w:r>
      <w:r w:rsidRPr="00D03B0B">
        <w:rPr>
          <w:rFonts w:eastAsiaTheme="minorHAnsi"/>
          <w:i/>
          <w:iCs/>
          <w:color w:val="000000" w:themeColor="text1"/>
          <w:kern w:val="2"/>
          <w:sz w:val="28"/>
          <w:szCs w:val="28"/>
          <w14:ligatures w14:val="standardContextual"/>
        </w:rPr>
        <w:t xml:space="preserve">2. Phạt tiền từ 2.000.000 đồng đến 5.000.000 đồng đối với hành vi </w:t>
      </w:r>
      <w:r w:rsidRPr="00D03B0B">
        <w:rPr>
          <w:rFonts w:eastAsiaTheme="minorHAnsi"/>
          <w:b/>
          <w:i/>
          <w:iCs/>
          <w:color w:val="000000" w:themeColor="text1"/>
          <w:kern w:val="2"/>
          <w:sz w:val="28"/>
          <w:szCs w:val="28"/>
          <w14:ligatures w14:val="standardContextual"/>
        </w:rPr>
        <w:t>nuôi sinh trưởng, sinh sản và trồng cấy nhân tạo các loài thủy sản nguy cấp, quý, hiếm thuộc Phụ lục của</w:t>
      </w:r>
      <w:bookmarkEnd w:id="19"/>
      <w:r w:rsidRPr="00D03B0B">
        <w:rPr>
          <w:rFonts w:eastAsiaTheme="minorHAnsi"/>
          <w:b/>
          <w:i/>
          <w:iCs/>
          <w:color w:val="000000" w:themeColor="text1"/>
          <w:kern w:val="2"/>
          <w:sz w:val="28"/>
          <w:szCs w:val="28"/>
          <w14:ligatures w14:val="standardContextual"/>
        </w:rPr>
        <w:t> </w:t>
      </w:r>
      <w:bookmarkStart w:id="20" w:name="tvpllink_moehvmivbm_1"/>
      <w:r w:rsidRPr="00D03B0B">
        <w:rPr>
          <w:rFonts w:eastAsiaTheme="minorHAnsi"/>
          <w:b/>
          <w:i/>
          <w:iCs/>
          <w:color w:val="000000" w:themeColor="text1"/>
          <w:kern w:val="2"/>
          <w:sz w:val="28"/>
          <w:szCs w:val="28"/>
          <w14:ligatures w14:val="standardContextual"/>
        </w:rPr>
        <w:fldChar w:fldCharType="begin"/>
      </w:r>
      <w:r w:rsidRPr="00D03B0B">
        <w:rPr>
          <w:rFonts w:eastAsiaTheme="minorHAnsi"/>
          <w:b/>
          <w:i/>
          <w:iCs/>
          <w:color w:val="000000" w:themeColor="text1"/>
          <w:kern w:val="2"/>
          <w:sz w:val="28"/>
          <w:szCs w:val="28"/>
          <w14:ligatures w14:val="standardContextual"/>
        </w:rPr>
        <w:instrText xml:space="preserve"> HYPERLINK "https://thuvienphapluat.vn/van-ban/Tai-nguyen-Moi-truong/Cong-uoc-quoc-te-buon-ban-cac-loai-dong-thuc-vat-hoang-da-nguy-cap-CITES-107575.aspx" \t "_blank" </w:instrText>
      </w:r>
      <w:r w:rsidRPr="00D03B0B">
        <w:rPr>
          <w:rFonts w:eastAsiaTheme="minorHAnsi"/>
          <w:b/>
          <w:i/>
          <w:iCs/>
          <w:color w:val="000000" w:themeColor="text1"/>
          <w:kern w:val="2"/>
          <w:sz w:val="28"/>
          <w:szCs w:val="28"/>
          <w14:ligatures w14:val="standardContextual"/>
        </w:rPr>
        <w:fldChar w:fldCharType="separate"/>
      </w:r>
      <w:r w:rsidRPr="00D03B0B">
        <w:rPr>
          <w:rFonts w:eastAsiaTheme="minorHAnsi"/>
          <w:b/>
          <w:i/>
          <w:iCs/>
          <w:color w:val="000000" w:themeColor="text1"/>
          <w:kern w:val="2"/>
          <w:sz w:val="28"/>
          <w:szCs w:val="28"/>
          <w14:ligatures w14:val="standardContextual"/>
        </w:rPr>
        <w:t>Công ước CITES</w:t>
      </w:r>
      <w:r w:rsidRPr="00D03B0B">
        <w:rPr>
          <w:rFonts w:eastAsiaTheme="minorHAnsi"/>
          <w:b/>
          <w:i/>
          <w:iCs/>
          <w:color w:val="000000" w:themeColor="text1"/>
          <w:kern w:val="2"/>
          <w:sz w:val="28"/>
          <w:szCs w:val="28"/>
          <w14:ligatures w14:val="standardContextual"/>
        </w:rPr>
        <w:fldChar w:fldCharType="end"/>
      </w:r>
      <w:bookmarkEnd w:id="20"/>
      <w:r w:rsidRPr="00D03B0B">
        <w:rPr>
          <w:rFonts w:eastAsiaTheme="minorHAnsi"/>
          <w:b/>
          <w:i/>
          <w:iCs/>
          <w:color w:val="000000" w:themeColor="text1"/>
          <w:kern w:val="2"/>
          <w:sz w:val="28"/>
          <w:szCs w:val="28"/>
          <w14:ligatures w14:val="standardContextual"/>
        </w:rPr>
        <w:t> </w:t>
      </w:r>
      <w:bookmarkStart w:id="21" w:name="khoan_19_2_name"/>
      <w:r w:rsidRPr="00D03B0B">
        <w:rPr>
          <w:rFonts w:eastAsiaTheme="minorHAnsi"/>
          <w:b/>
          <w:i/>
          <w:iCs/>
          <w:color w:val="000000" w:themeColor="text1"/>
          <w:kern w:val="2"/>
          <w:sz w:val="28"/>
          <w:szCs w:val="28"/>
          <w14:ligatures w14:val="standardContextual"/>
        </w:rPr>
        <w:t>không đăng ký mã số cơ sở nuôi, trồng theo quy định.</w:t>
      </w:r>
      <w:bookmarkEnd w:id="21"/>
    </w:p>
    <w:p w14:paraId="1CC24206" w14:textId="5D029A15" w:rsidR="00D03B0B" w:rsidRPr="00D03B0B" w:rsidRDefault="00D03B0B" w:rsidP="00D03B0B">
      <w:pPr>
        <w:pStyle w:val="NormalWeb"/>
        <w:shd w:val="clear" w:color="auto" w:fill="FFFFFF"/>
        <w:spacing w:before="120" w:beforeAutospacing="0" w:after="120" w:afterAutospacing="0" w:line="360" w:lineRule="atLeast"/>
        <w:jc w:val="both"/>
        <w:rPr>
          <w:rFonts w:eastAsiaTheme="minorHAnsi"/>
          <w:b/>
          <w:i/>
          <w:iCs/>
          <w:color w:val="000000" w:themeColor="text1"/>
          <w:kern w:val="2"/>
          <w:sz w:val="28"/>
          <w:szCs w:val="28"/>
          <w14:ligatures w14:val="standardContextual"/>
        </w:rPr>
      </w:pPr>
      <w:bookmarkStart w:id="22" w:name="khoan_19_3"/>
      <w:r>
        <w:rPr>
          <w:rFonts w:eastAsiaTheme="minorHAnsi"/>
          <w:i/>
          <w:iCs/>
          <w:color w:val="000000" w:themeColor="text1"/>
          <w:kern w:val="2"/>
          <w:sz w:val="28"/>
          <w:szCs w:val="28"/>
          <w14:ligatures w14:val="standardContextual"/>
        </w:rPr>
        <w:tab/>
      </w:r>
      <w:r w:rsidRPr="00D03B0B">
        <w:rPr>
          <w:rFonts w:eastAsiaTheme="minorHAnsi"/>
          <w:i/>
          <w:iCs/>
          <w:color w:val="000000" w:themeColor="text1"/>
          <w:kern w:val="2"/>
          <w:sz w:val="28"/>
          <w:szCs w:val="28"/>
          <w14:ligatures w14:val="standardContextual"/>
        </w:rPr>
        <w:t xml:space="preserve">3. Phạt tiền từ 5.000.000 đồng đến 10.000.000 đồng đối với hành vi nuôi sinh trưởng, sinh sản, trồng cấy nhân tạo loài thủy sản nguy cấp, quý, hiếm </w:t>
      </w:r>
      <w:r w:rsidRPr="00D03B0B">
        <w:rPr>
          <w:rFonts w:eastAsiaTheme="minorHAnsi"/>
          <w:b/>
          <w:i/>
          <w:iCs/>
          <w:color w:val="000000" w:themeColor="text1"/>
          <w:kern w:val="2"/>
          <w:sz w:val="28"/>
          <w:szCs w:val="28"/>
          <w14:ligatures w14:val="standardContextual"/>
        </w:rPr>
        <w:t>không rõ nguồn gốc, xuất xứ theo quy định.</w:t>
      </w:r>
      <w:bookmarkEnd w:id="22"/>
    </w:p>
    <w:p w14:paraId="636BB3F3" w14:textId="5A13DAF6" w:rsidR="00D03B0B" w:rsidRPr="00D03B0B" w:rsidRDefault="00D03B0B" w:rsidP="00D03B0B">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bookmarkStart w:id="23" w:name="khoan_19_4"/>
      <w:r>
        <w:rPr>
          <w:rFonts w:eastAsiaTheme="minorHAnsi"/>
          <w:i/>
          <w:iCs/>
          <w:color w:val="000000" w:themeColor="text1"/>
          <w:kern w:val="2"/>
          <w:sz w:val="28"/>
          <w:szCs w:val="28"/>
          <w14:ligatures w14:val="standardContextual"/>
        </w:rPr>
        <w:tab/>
      </w:r>
      <w:r w:rsidRPr="00D03B0B">
        <w:rPr>
          <w:rFonts w:eastAsiaTheme="minorHAnsi"/>
          <w:i/>
          <w:iCs/>
          <w:color w:val="000000" w:themeColor="text1"/>
          <w:kern w:val="2"/>
          <w:sz w:val="28"/>
          <w:szCs w:val="28"/>
          <w14:ligatures w14:val="standardContextual"/>
        </w:rPr>
        <w:t>4. Hình thức xử phạt bổ sung:</w:t>
      </w:r>
      <w:bookmarkEnd w:id="23"/>
    </w:p>
    <w:p w14:paraId="35E34DF7" w14:textId="25C0E158" w:rsidR="00D03B0B" w:rsidRPr="00D03B0B" w:rsidRDefault="00D03B0B" w:rsidP="00D03B0B">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r>
        <w:rPr>
          <w:rFonts w:eastAsiaTheme="minorHAnsi"/>
          <w:i/>
          <w:iCs/>
          <w:color w:val="000000" w:themeColor="text1"/>
          <w:kern w:val="2"/>
          <w:sz w:val="28"/>
          <w:szCs w:val="28"/>
          <w14:ligatures w14:val="standardContextual"/>
        </w:rPr>
        <w:tab/>
      </w:r>
      <w:r w:rsidRPr="00D03B0B">
        <w:rPr>
          <w:rFonts w:eastAsiaTheme="minorHAnsi"/>
          <w:i/>
          <w:iCs/>
          <w:color w:val="000000" w:themeColor="text1"/>
          <w:kern w:val="2"/>
          <w:sz w:val="28"/>
          <w:szCs w:val="28"/>
          <w14:ligatures w14:val="standardContextual"/>
        </w:rPr>
        <w:t>Tịch thu thủy sản không rõ nguồn gốc xuất xứ đối với hành vi vi phạm quy định tại khoản 3 Điều này.</w:t>
      </w:r>
      <w:r>
        <w:rPr>
          <w:rFonts w:eastAsiaTheme="minorHAnsi"/>
          <w:i/>
          <w:iCs/>
          <w:color w:val="000000" w:themeColor="text1"/>
          <w:kern w:val="2"/>
          <w:sz w:val="28"/>
          <w:szCs w:val="28"/>
          <w14:ligatures w14:val="standardContextual"/>
        </w:rPr>
        <w:t>”</w:t>
      </w:r>
    </w:p>
    <w:p w14:paraId="47722727" w14:textId="385AE348" w:rsidR="003F36B1" w:rsidRPr="00D03B0B" w:rsidRDefault="00D03B0B" w:rsidP="00D03B0B">
      <w:pPr>
        <w:pStyle w:val="NormalWeb"/>
        <w:shd w:val="clear" w:color="auto" w:fill="FFFFFF"/>
        <w:spacing w:before="120" w:beforeAutospacing="0" w:after="120" w:afterAutospacing="0" w:line="360" w:lineRule="atLeast"/>
        <w:jc w:val="both"/>
        <w:rPr>
          <w:rFonts w:eastAsiaTheme="minorHAnsi"/>
          <w:iCs/>
          <w:color w:val="000000" w:themeColor="text1"/>
          <w:kern w:val="2"/>
          <w:sz w:val="28"/>
          <w:szCs w:val="28"/>
          <w14:ligatures w14:val="standardContextual"/>
        </w:rPr>
      </w:pPr>
      <w:r>
        <w:rPr>
          <w:rFonts w:eastAsiaTheme="minorHAnsi"/>
          <w:iCs/>
          <w:color w:val="000000" w:themeColor="text1"/>
          <w:kern w:val="2"/>
          <w:sz w:val="28"/>
          <w:szCs w:val="28"/>
          <w14:ligatures w14:val="standardContextual"/>
        </w:rPr>
        <w:tab/>
        <w:t>Tại dự thảo Nghị định đã quy định rõ một trong những điều kiện nuôi, trồng động vật, thực vật nguy cấp, quý, hiếm là “</w:t>
      </w:r>
      <w:r w:rsidRPr="00D03B0B">
        <w:rPr>
          <w:rFonts w:eastAsiaTheme="minorHAnsi"/>
          <w:b/>
          <w:i/>
          <w:iCs/>
          <w:color w:val="000000" w:themeColor="text1"/>
          <w:kern w:val="2"/>
          <w:sz w:val="28"/>
          <w:szCs w:val="28"/>
          <w14:ligatures w14:val="standardContextual"/>
        </w:rPr>
        <w:t>Tổ chức, cá nhân phải được cấp mã số trước khi nuôi, trồng</w:t>
      </w:r>
      <w:r>
        <w:rPr>
          <w:rFonts w:eastAsiaTheme="minorHAnsi"/>
          <w:iCs/>
          <w:color w:val="000000" w:themeColor="text1"/>
          <w:kern w:val="2"/>
          <w:sz w:val="28"/>
          <w:szCs w:val="28"/>
          <w14:ligatures w14:val="standardContextual"/>
        </w:rPr>
        <w:t>” và quy định rõ trách nhiệm của tổ chức, cá nhân trong việc mở sổ theo dõi, ghi chép biến động trong quá trình nuôi, trồng, phù hợp với các quy định hiện hành của pháp luật về xử lý vi phạm hành chính trong lĩnh vực lâm nghiệp và thủy sản.</w:t>
      </w:r>
    </w:p>
    <w:p w14:paraId="40860752" w14:textId="55081A97" w:rsidR="003F36B1" w:rsidRPr="003F36B1" w:rsidRDefault="003F36B1" w:rsidP="00164E89">
      <w:pPr>
        <w:spacing w:before="120" w:after="120" w:line="360" w:lineRule="exact"/>
        <w:ind w:firstLine="720"/>
        <w:jc w:val="both"/>
        <w:rPr>
          <w:rFonts w:ascii="Times New Roman" w:hAnsi="Times New Roman" w:cs="Times New Roman"/>
          <w:b/>
          <w:i/>
          <w:color w:val="000000" w:themeColor="text1"/>
          <w:sz w:val="28"/>
          <w:szCs w:val="28"/>
        </w:rPr>
      </w:pPr>
      <w:r w:rsidRPr="003F36B1">
        <w:rPr>
          <w:rFonts w:ascii="Times New Roman" w:hAnsi="Times New Roman" w:cs="Times New Roman"/>
          <w:b/>
          <w:i/>
          <w:color w:val="000000" w:themeColor="text1"/>
          <w:sz w:val="28"/>
          <w:szCs w:val="28"/>
        </w:rPr>
        <w:t>2.8. Quy định về khai thác thực vật rừng, động vật rừng nguy cấp, quý, hiếm và động vật, thực vật thuộc Phụ lục CITES</w:t>
      </w:r>
    </w:p>
    <w:p w14:paraId="637109D7" w14:textId="28C83AF9" w:rsidR="00D50D89" w:rsidRPr="00773D36" w:rsidRDefault="00A35B46" w:rsidP="00164E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a)</w:t>
      </w:r>
      <w:r w:rsidR="001634A4" w:rsidRPr="00773D36">
        <w:rPr>
          <w:rFonts w:ascii="Times New Roman" w:hAnsi="Times New Roman" w:cs="Times New Roman"/>
          <w:color w:val="000000" w:themeColor="text1"/>
          <w:sz w:val="28"/>
          <w:szCs w:val="28"/>
        </w:rPr>
        <w:t xml:space="preserve"> Luật Lâm nghiệp </w:t>
      </w:r>
      <w:r w:rsidR="005A121E" w:rsidRPr="00773D36">
        <w:rPr>
          <w:rFonts w:ascii="Times New Roman" w:hAnsi="Times New Roman" w:cs="Times New Roman"/>
          <w:color w:val="000000" w:themeColor="text1"/>
          <w:sz w:val="28"/>
          <w:szCs w:val="28"/>
        </w:rPr>
        <w:t>số 16/2017/QH14 ngày 15</w:t>
      </w:r>
      <w:r w:rsidR="00C37010">
        <w:rPr>
          <w:rFonts w:ascii="Times New Roman" w:hAnsi="Times New Roman" w:cs="Times New Roman"/>
          <w:color w:val="000000" w:themeColor="text1"/>
          <w:sz w:val="28"/>
          <w:szCs w:val="28"/>
        </w:rPr>
        <w:t xml:space="preserve"> tháng </w:t>
      </w:r>
      <w:r w:rsidR="005A121E" w:rsidRPr="00773D36">
        <w:rPr>
          <w:rFonts w:ascii="Times New Roman" w:hAnsi="Times New Roman" w:cs="Times New Roman"/>
          <w:color w:val="000000" w:themeColor="text1"/>
          <w:sz w:val="28"/>
          <w:szCs w:val="28"/>
        </w:rPr>
        <w:t>11</w:t>
      </w:r>
      <w:r w:rsidR="00C37010">
        <w:rPr>
          <w:rFonts w:ascii="Times New Roman" w:hAnsi="Times New Roman" w:cs="Times New Roman"/>
          <w:color w:val="000000" w:themeColor="text1"/>
          <w:sz w:val="28"/>
          <w:szCs w:val="28"/>
        </w:rPr>
        <w:t xml:space="preserve"> năm </w:t>
      </w:r>
      <w:r w:rsidR="005A121E" w:rsidRPr="00773D36">
        <w:rPr>
          <w:rFonts w:ascii="Times New Roman" w:hAnsi="Times New Roman" w:cs="Times New Roman"/>
          <w:color w:val="000000" w:themeColor="text1"/>
          <w:sz w:val="28"/>
          <w:szCs w:val="28"/>
        </w:rPr>
        <w:t>2017:</w:t>
      </w:r>
      <w:r w:rsidR="00D50D89" w:rsidRPr="00773D36">
        <w:rPr>
          <w:rFonts w:ascii="Times New Roman" w:hAnsi="Times New Roman" w:cs="Times New Roman"/>
          <w:color w:val="000000" w:themeColor="text1"/>
          <w:sz w:val="28"/>
          <w:szCs w:val="28"/>
        </w:rPr>
        <w:t xml:space="preserve"> Điều 52 </w:t>
      </w:r>
      <w:r>
        <w:rPr>
          <w:rFonts w:ascii="Times New Roman" w:hAnsi="Times New Roman" w:cs="Times New Roman"/>
          <w:color w:val="000000" w:themeColor="text1"/>
          <w:sz w:val="28"/>
          <w:szCs w:val="28"/>
          <w:lang w:val="vi-VN"/>
        </w:rPr>
        <w:t>q</w:t>
      </w:r>
      <w:r w:rsidR="00D50D89" w:rsidRPr="00773D36">
        <w:rPr>
          <w:rFonts w:ascii="Times New Roman" w:hAnsi="Times New Roman" w:cs="Times New Roman"/>
          <w:color w:val="000000" w:themeColor="text1"/>
          <w:sz w:val="28"/>
          <w:szCs w:val="28"/>
        </w:rPr>
        <w:t>uy định đối tượng được phép khai thác trong rừng đặc dụng</w:t>
      </w:r>
      <w:r>
        <w:rPr>
          <w:rFonts w:ascii="Times New Roman" w:hAnsi="Times New Roman" w:cs="Times New Roman"/>
          <w:color w:val="000000" w:themeColor="text1"/>
          <w:sz w:val="28"/>
          <w:szCs w:val="28"/>
          <w:lang w:val="vi-VN"/>
        </w:rPr>
        <w:t>;</w:t>
      </w:r>
      <w:r w:rsidR="00D50D89" w:rsidRPr="00773D36">
        <w:rPr>
          <w:rFonts w:ascii="Times New Roman" w:hAnsi="Times New Roman" w:cs="Times New Roman"/>
          <w:color w:val="000000" w:themeColor="text1"/>
          <w:sz w:val="28"/>
          <w:szCs w:val="28"/>
        </w:rPr>
        <w:t xml:space="preserve"> Điều 55</w:t>
      </w:r>
      <w:r>
        <w:rPr>
          <w:rFonts w:ascii="Times New Roman" w:hAnsi="Times New Roman" w:cs="Times New Roman"/>
          <w:color w:val="000000" w:themeColor="text1"/>
          <w:sz w:val="28"/>
          <w:szCs w:val="28"/>
          <w:lang w:val="vi-VN"/>
        </w:rPr>
        <w:t>q</w:t>
      </w:r>
      <w:r w:rsidR="00D50D89" w:rsidRPr="00773D36">
        <w:rPr>
          <w:rFonts w:ascii="Times New Roman" w:hAnsi="Times New Roman" w:cs="Times New Roman"/>
          <w:color w:val="000000" w:themeColor="text1"/>
          <w:sz w:val="28"/>
          <w:szCs w:val="28"/>
        </w:rPr>
        <w:t>uy định đối tượng được phép khai thác trong rừng phòng hộ</w:t>
      </w:r>
      <w:r>
        <w:rPr>
          <w:rFonts w:ascii="Times New Roman" w:hAnsi="Times New Roman" w:cs="Times New Roman"/>
          <w:color w:val="000000" w:themeColor="text1"/>
          <w:sz w:val="28"/>
          <w:szCs w:val="28"/>
          <w:lang w:val="vi-VN"/>
        </w:rPr>
        <w:t>;</w:t>
      </w:r>
      <w:r w:rsidR="00D50D89" w:rsidRPr="00773D36">
        <w:rPr>
          <w:rFonts w:ascii="Times New Roman" w:hAnsi="Times New Roman" w:cs="Times New Roman"/>
          <w:color w:val="000000" w:themeColor="text1"/>
          <w:sz w:val="28"/>
          <w:szCs w:val="28"/>
        </w:rPr>
        <w:t xml:space="preserve"> Điều 58, Điều 59 </w:t>
      </w:r>
      <w:r>
        <w:rPr>
          <w:rFonts w:ascii="Times New Roman" w:hAnsi="Times New Roman" w:cs="Times New Roman"/>
          <w:color w:val="000000" w:themeColor="text1"/>
          <w:sz w:val="28"/>
          <w:szCs w:val="28"/>
          <w:lang w:val="vi-VN"/>
        </w:rPr>
        <w:t>q</w:t>
      </w:r>
      <w:r w:rsidR="00D50D89" w:rsidRPr="00773D36">
        <w:rPr>
          <w:rFonts w:ascii="Times New Roman" w:hAnsi="Times New Roman" w:cs="Times New Roman"/>
          <w:color w:val="000000" w:themeColor="text1"/>
          <w:sz w:val="28"/>
          <w:szCs w:val="28"/>
        </w:rPr>
        <w:t xml:space="preserve">uy định đối tượng được phép khai thác trong rừng sản xuất. </w:t>
      </w:r>
    </w:p>
    <w:p w14:paraId="5E6E8465" w14:textId="73037321" w:rsidR="00D50D89" w:rsidRPr="00773D36" w:rsidRDefault="00A35B46" w:rsidP="00D50D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b)</w:t>
      </w:r>
      <w:r w:rsidR="00D50D89" w:rsidRPr="00773D36">
        <w:rPr>
          <w:rFonts w:ascii="Times New Roman" w:hAnsi="Times New Roman" w:cs="Times New Roman"/>
          <w:color w:val="000000" w:themeColor="text1"/>
          <w:sz w:val="28"/>
          <w:szCs w:val="28"/>
        </w:rPr>
        <w:t xml:space="preserve"> Nghị định số 156/2018/NĐ-CP ngày 16/11/2017 của Chính phủ quy định chi tiết thi hành một số điều của Luật Lâm nghiệp</w:t>
      </w:r>
      <w:r>
        <w:rPr>
          <w:rFonts w:ascii="Times New Roman" w:hAnsi="Times New Roman" w:cs="Times New Roman"/>
          <w:color w:val="000000" w:themeColor="text1"/>
          <w:sz w:val="28"/>
          <w:szCs w:val="28"/>
          <w:lang w:val="vi-VN"/>
        </w:rPr>
        <w:t xml:space="preserve"> (đã được sửa đổi, bổ sung bởi Nghị định số 83/2020/NĐ-CP)</w:t>
      </w:r>
      <w:r w:rsidR="00D50D89" w:rsidRPr="00773D36">
        <w:rPr>
          <w:rFonts w:ascii="Times New Roman" w:hAnsi="Times New Roman" w:cs="Times New Roman"/>
          <w:color w:val="000000" w:themeColor="text1"/>
          <w:sz w:val="28"/>
          <w:szCs w:val="28"/>
        </w:rPr>
        <w:t xml:space="preserve">: Điều 12 </w:t>
      </w:r>
      <w:r>
        <w:rPr>
          <w:rFonts w:ascii="Times New Roman" w:hAnsi="Times New Roman" w:cs="Times New Roman"/>
          <w:color w:val="000000" w:themeColor="text1"/>
          <w:sz w:val="28"/>
          <w:szCs w:val="28"/>
          <w:lang w:val="vi-VN"/>
        </w:rPr>
        <w:t>q</w:t>
      </w:r>
      <w:r w:rsidR="00D50D89" w:rsidRPr="00773D36">
        <w:rPr>
          <w:rFonts w:ascii="Times New Roman" w:hAnsi="Times New Roman" w:cs="Times New Roman"/>
          <w:color w:val="000000" w:themeColor="text1"/>
          <w:sz w:val="28"/>
          <w:szCs w:val="28"/>
        </w:rPr>
        <w:t>uy định điều kiện khai thác trong rừng đặc dụng</w:t>
      </w:r>
      <w:r>
        <w:rPr>
          <w:rFonts w:ascii="Times New Roman" w:hAnsi="Times New Roman" w:cs="Times New Roman"/>
          <w:color w:val="000000" w:themeColor="text1"/>
          <w:sz w:val="28"/>
          <w:szCs w:val="28"/>
          <w:lang w:val="vi-VN"/>
        </w:rPr>
        <w:t>;</w:t>
      </w:r>
      <w:r w:rsidR="00D50D89" w:rsidRPr="00773D36">
        <w:rPr>
          <w:rFonts w:ascii="Times New Roman" w:hAnsi="Times New Roman" w:cs="Times New Roman"/>
          <w:color w:val="000000" w:themeColor="text1"/>
          <w:sz w:val="28"/>
          <w:szCs w:val="28"/>
        </w:rPr>
        <w:t xml:space="preserve"> Điều 20 </w:t>
      </w:r>
      <w:r>
        <w:rPr>
          <w:rFonts w:ascii="Times New Roman" w:hAnsi="Times New Roman" w:cs="Times New Roman"/>
          <w:color w:val="000000" w:themeColor="text1"/>
          <w:sz w:val="28"/>
          <w:szCs w:val="28"/>
          <w:lang w:val="vi-VN"/>
        </w:rPr>
        <w:t>q</w:t>
      </w:r>
      <w:r w:rsidR="00D50D89" w:rsidRPr="00773D36">
        <w:rPr>
          <w:rFonts w:ascii="Times New Roman" w:hAnsi="Times New Roman" w:cs="Times New Roman"/>
          <w:color w:val="000000" w:themeColor="text1"/>
          <w:sz w:val="28"/>
          <w:szCs w:val="28"/>
        </w:rPr>
        <w:t>uy định điều kiện khai thác trong rừng phòng hộ</w:t>
      </w:r>
      <w:r>
        <w:rPr>
          <w:rFonts w:ascii="Times New Roman" w:hAnsi="Times New Roman" w:cs="Times New Roman"/>
          <w:color w:val="000000" w:themeColor="text1"/>
          <w:sz w:val="28"/>
          <w:szCs w:val="28"/>
          <w:lang w:val="vi-VN"/>
        </w:rPr>
        <w:t>;</w:t>
      </w:r>
      <w:r w:rsidR="00D50D89" w:rsidRPr="00773D36">
        <w:rPr>
          <w:rFonts w:ascii="Times New Roman" w:hAnsi="Times New Roman" w:cs="Times New Roman"/>
          <w:color w:val="000000" w:themeColor="text1"/>
          <w:sz w:val="28"/>
          <w:szCs w:val="28"/>
        </w:rPr>
        <w:t xml:space="preserve"> Điều 28, Điều 29 </w:t>
      </w:r>
      <w:r>
        <w:rPr>
          <w:rFonts w:ascii="Times New Roman" w:hAnsi="Times New Roman" w:cs="Times New Roman"/>
          <w:color w:val="000000" w:themeColor="text1"/>
          <w:sz w:val="28"/>
          <w:szCs w:val="28"/>
          <w:lang w:val="vi-VN"/>
        </w:rPr>
        <w:t>q</w:t>
      </w:r>
      <w:r w:rsidR="00D50D89" w:rsidRPr="00773D36">
        <w:rPr>
          <w:rFonts w:ascii="Times New Roman" w:hAnsi="Times New Roman" w:cs="Times New Roman"/>
          <w:color w:val="000000" w:themeColor="text1"/>
          <w:sz w:val="28"/>
          <w:szCs w:val="28"/>
        </w:rPr>
        <w:t>uy định đối tượng, điều kiện khai thác trong rừng sản xuất.</w:t>
      </w:r>
    </w:p>
    <w:p w14:paraId="5A773290" w14:textId="15E7127E" w:rsidR="00D50D89" w:rsidRPr="00773D36" w:rsidRDefault="00160840" w:rsidP="00D50D89">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c</w:t>
      </w:r>
      <w:r w:rsidR="00F21535">
        <w:rPr>
          <w:rFonts w:ascii="Times New Roman" w:hAnsi="Times New Roman" w:cs="Times New Roman"/>
          <w:color w:val="000000" w:themeColor="text1"/>
          <w:sz w:val="28"/>
          <w:szCs w:val="28"/>
          <w:lang w:val="vi-VN"/>
        </w:rPr>
        <w:t>)</w:t>
      </w:r>
      <w:r w:rsidR="00D50D89" w:rsidRPr="00773D36">
        <w:rPr>
          <w:rFonts w:ascii="Times New Roman" w:hAnsi="Times New Roman" w:cs="Times New Roman"/>
          <w:color w:val="000000" w:themeColor="text1"/>
          <w:sz w:val="28"/>
          <w:szCs w:val="28"/>
        </w:rPr>
        <w:t xml:space="preserve"> Thông tư số 26/2022/TT-BNNPTNT ngày 30/12/2022 của Bộ trưởng Bộ Nông nghiệp và Phát triển nông thôn quy định về quản lý, truy xuất nguồn gốc lâm sản: </w:t>
      </w:r>
    </w:p>
    <w:p w14:paraId="287C42A1" w14:textId="752C9D63" w:rsidR="00785EC2" w:rsidRPr="00773D36" w:rsidRDefault="00F21535" w:rsidP="00785EC2">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w:t>
      </w:r>
      <w:r w:rsidR="00785EC2" w:rsidRPr="00773D36">
        <w:rPr>
          <w:rFonts w:ascii="Times New Roman" w:hAnsi="Times New Roman" w:cs="Times New Roman"/>
          <w:color w:val="000000" w:themeColor="text1"/>
          <w:sz w:val="28"/>
          <w:szCs w:val="28"/>
        </w:rPr>
        <w:t xml:space="preserve"> Khoản 3 Điều 5 </w:t>
      </w:r>
      <w:r>
        <w:rPr>
          <w:rFonts w:ascii="Times New Roman" w:hAnsi="Times New Roman" w:cs="Times New Roman"/>
          <w:color w:val="000000" w:themeColor="text1"/>
          <w:sz w:val="28"/>
          <w:szCs w:val="28"/>
          <w:lang w:val="vi-VN"/>
        </w:rPr>
        <w:t>q</w:t>
      </w:r>
      <w:r w:rsidR="00785EC2" w:rsidRPr="00773D36">
        <w:rPr>
          <w:rFonts w:ascii="Times New Roman" w:hAnsi="Times New Roman" w:cs="Times New Roman"/>
          <w:color w:val="000000" w:themeColor="text1"/>
          <w:sz w:val="28"/>
          <w:szCs w:val="28"/>
        </w:rPr>
        <w:t xml:space="preserve">uy định đối tượng gỗ phải xác nhận Bảng kê lâm sản khi mua bán, vận chuyển, chuyển giao quyền sở hữu, gồm: Gỗ loài thông thường khai thác tận dụng, tận thu từ rừng tự nhiên; gỗ sau xử lý tịch thu; </w:t>
      </w:r>
      <w:r>
        <w:rPr>
          <w:rFonts w:ascii="Times New Roman" w:hAnsi="Times New Roman" w:cs="Times New Roman"/>
          <w:color w:val="000000" w:themeColor="text1"/>
          <w:sz w:val="28"/>
          <w:szCs w:val="28"/>
          <w:lang w:val="vi-VN"/>
        </w:rPr>
        <w:t>g</w:t>
      </w:r>
      <w:r w:rsidR="00785EC2" w:rsidRPr="00773D36">
        <w:rPr>
          <w:rFonts w:ascii="Times New Roman" w:hAnsi="Times New Roman" w:cs="Times New Roman"/>
          <w:color w:val="000000" w:themeColor="text1"/>
          <w:sz w:val="28"/>
          <w:szCs w:val="28"/>
        </w:rPr>
        <w:t>ỗ thuộc Danh mục thực vật rừng, động vật rừng nguy cấp, quý, hiếm hoặc Phụ lục CITES.</w:t>
      </w:r>
    </w:p>
    <w:p w14:paraId="688C36D0" w14:textId="173AB843" w:rsidR="00785EC2" w:rsidRPr="00773D36" w:rsidRDefault="00F21535" w:rsidP="00785EC2">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w:t>
      </w:r>
      <w:r w:rsidR="00785EC2" w:rsidRPr="00773D36">
        <w:rPr>
          <w:rFonts w:ascii="Times New Roman" w:hAnsi="Times New Roman" w:cs="Times New Roman"/>
          <w:color w:val="000000" w:themeColor="text1"/>
          <w:sz w:val="28"/>
          <w:szCs w:val="28"/>
        </w:rPr>
        <w:t xml:space="preserve"> Điều 9, Điều 11 và Điều 12 </w:t>
      </w:r>
      <w:r>
        <w:rPr>
          <w:rFonts w:ascii="Times New Roman" w:hAnsi="Times New Roman" w:cs="Times New Roman"/>
          <w:color w:val="000000" w:themeColor="text1"/>
          <w:sz w:val="28"/>
          <w:szCs w:val="28"/>
          <w:lang w:val="vi-VN"/>
        </w:rPr>
        <w:t>q</w:t>
      </w:r>
      <w:r w:rsidR="00785EC2" w:rsidRPr="00773D36">
        <w:rPr>
          <w:rFonts w:ascii="Times New Roman" w:hAnsi="Times New Roman" w:cs="Times New Roman"/>
          <w:color w:val="000000" w:themeColor="text1"/>
          <w:sz w:val="28"/>
          <w:szCs w:val="28"/>
        </w:rPr>
        <w:t xml:space="preserve">uy định hồ sơ, trình tự khai thác tận thu gỗ loài thực vật rừng thông thường từ rừng tự nhiên; khai thác gỗ thuộc loài thực </w:t>
      </w:r>
      <w:r w:rsidR="00785EC2" w:rsidRPr="00773D36">
        <w:rPr>
          <w:rFonts w:ascii="Times New Roman" w:hAnsi="Times New Roman" w:cs="Times New Roman"/>
          <w:color w:val="000000" w:themeColor="text1"/>
          <w:sz w:val="28"/>
          <w:szCs w:val="28"/>
        </w:rPr>
        <w:lastRenderedPageBreak/>
        <w:t>vật rừng thông thường từ rừng trồng do Nhà nước là đại diện chủ sở hữu; khai thác thực vật rừng thông thường từ rừng phòng hộ là rừng trồng do tổ chức, cá nhân, hộ gia đình, cộng đồng dân cư tự đầu tư</w:t>
      </w:r>
      <w:r w:rsidR="0063335E" w:rsidRPr="00773D36">
        <w:rPr>
          <w:rFonts w:ascii="Times New Roman" w:hAnsi="Times New Roman" w:cs="Times New Roman"/>
          <w:color w:val="000000" w:themeColor="text1"/>
          <w:sz w:val="28"/>
          <w:szCs w:val="28"/>
        </w:rPr>
        <w:t>; khai thác gỗ thực vật rừng thông thường từ rừng sản xuất là rừng trồng do tổ chức, cá nhân, hộ gia đình, cộng đồng dân cư tự đầu tư; cây trồng phân tán, cây vườn nhà có tên trùng với cây gỗ loài thực vật rừng thông thường từ rừng tự nhiên.</w:t>
      </w:r>
    </w:p>
    <w:p w14:paraId="421DFF17" w14:textId="1583275F" w:rsidR="0063335E" w:rsidRDefault="00F21535" w:rsidP="0063335E">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vi-VN"/>
        </w:rPr>
        <w:t>-</w:t>
      </w:r>
      <w:r w:rsidR="0063335E" w:rsidRPr="00773D36">
        <w:rPr>
          <w:rFonts w:ascii="Times New Roman" w:hAnsi="Times New Roman" w:cs="Times New Roman"/>
          <w:color w:val="000000" w:themeColor="text1"/>
          <w:sz w:val="28"/>
          <w:szCs w:val="28"/>
        </w:rPr>
        <w:t xml:space="preserve"> Khoản 1, khoản 2 và khoản 3 Điều 15 </w:t>
      </w:r>
      <w:r>
        <w:rPr>
          <w:rFonts w:ascii="Times New Roman" w:hAnsi="Times New Roman" w:cs="Times New Roman"/>
          <w:color w:val="000000" w:themeColor="text1"/>
          <w:sz w:val="28"/>
          <w:szCs w:val="28"/>
          <w:lang w:val="vi-VN"/>
        </w:rPr>
        <w:t>q</w:t>
      </w:r>
      <w:r w:rsidR="0063335E" w:rsidRPr="00773D36">
        <w:rPr>
          <w:rFonts w:ascii="Times New Roman" w:hAnsi="Times New Roman" w:cs="Times New Roman"/>
          <w:color w:val="000000" w:themeColor="text1"/>
          <w:sz w:val="28"/>
          <w:szCs w:val="28"/>
        </w:rPr>
        <w:t xml:space="preserve">uy định về hồ sơ nguồn gốc </w:t>
      </w:r>
      <w:r>
        <w:rPr>
          <w:rFonts w:ascii="Times New Roman" w:hAnsi="Times New Roman" w:cs="Times New Roman"/>
          <w:color w:val="000000" w:themeColor="text1"/>
          <w:sz w:val="28"/>
          <w:szCs w:val="28"/>
          <w:lang w:val="vi-VN"/>
        </w:rPr>
        <w:t>g</w:t>
      </w:r>
      <w:r w:rsidR="0063335E" w:rsidRPr="00773D36">
        <w:rPr>
          <w:rFonts w:ascii="Times New Roman" w:hAnsi="Times New Roman" w:cs="Times New Roman"/>
          <w:color w:val="000000" w:themeColor="text1"/>
          <w:sz w:val="28"/>
          <w:szCs w:val="28"/>
        </w:rPr>
        <w:t>ỗ khai thác từ rừng tự nhiên; gỗ khai thác từ rừng trồng do Nhà nước là đại diện chủ sở hữu; rừng trồng phòng hộ do tổ chức, cá nhân, hộ gia đình, cộng đồng dân cư tự đầu tư; gỗ khai thác từ rừng sản xuất là rừng trồng, gỗ có tên trùng với cây gỗ rừng tự nhiên, cây trồng phân tán, cây vườn nhà do tổ chức, cá nhân, hộ gia đình, cộng đồng dân cư tự đầu tư.</w:t>
      </w:r>
    </w:p>
    <w:p w14:paraId="638A3656" w14:textId="56D7B666" w:rsidR="00160840" w:rsidRDefault="00E41910" w:rsidP="0063335E">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Như vậy, pháp luật hiện nay chưa có quy định cụ thể về khai thác mẫu vật thực vật rừng, động vật rừng nguy cấp, quý, hiếm và động vật, thực vật thuộc Phụ lục CITES có nguồn gốc từ tự nhiên và nuôi, trồng. Do đó, tại dự thảo Nghị định đã quy đị</w:t>
      </w:r>
      <w:r w:rsidR="00164F18">
        <w:rPr>
          <w:rFonts w:ascii="Times New Roman" w:hAnsi="Times New Roman" w:cs="Times New Roman"/>
          <w:color w:val="000000" w:themeColor="text1"/>
          <w:sz w:val="28"/>
          <w:szCs w:val="28"/>
        </w:rPr>
        <w:t>nh rõ về đối tượng khai thác, hồ sơ đề nghị khai thác, trình tự thực hiện khai thác, đảm bảo phù hợp với luật lâm nghiệp giao và với các quy định pháp luật hiện hành liên quan.</w:t>
      </w:r>
    </w:p>
    <w:p w14:paraId="2C7D4098" w14:textId="01A07A46" w:rsidR="00164F18" w:rsidRDefault="00164F18" w:rsidP="0063335E">
      <w:pPr>
        <w:spacing w:before="120" w:after="120" w:line="360" w:lineRule="exact"/>
        <w:ind w:firstLine="720"/>
        <w:jc w:val="both"/>
        <w:rPr>
          <w:rFonts w:ascii="Times New Roman" w:hAnsi="Times New Roman" w:cs="Times New Roman"/>
          <w:b/>
          <w:i/>
          <w:color w:val="000000" w:themeColor="text1"/>
          <w:sz w:val="28"/>
          <w:szCs w:val="28"/>
        </w:rPr>
      </w:pPr>
      <w:r w:rsidRPr="00AC07EC">
        <w:rPr>
          <w:rFonts w:ascii="Times New Roman" w:hAnsi="Times New Roman" w:cs="Times New Roman"/>
          <w:b/>
          <w:i/>
          <w:color w:val="000000" w:themeColor="text1"/>
          <w:sz w:val="28"/>
          <w:szCs w:val="28"/>
        </w:rPr>
        <w:t>2.9 Quy định về</w:t>
      </w:r>
      <w:r w:rsidR="001F4F96" w:rsidRPr="00AC07EC">
        <w:rPr>
          <w:rFonts w:ascii="Times New Roman" w:hAnsi="Times New Roman" w:cs="Times New Roman"/>
          <w:b/>
          <w:i/>
          <w:color w:val="000000" w:themeColor="text1"/>
          <w:sz w:val="28"/>
          <w:szCs w:val="28"/>
        </w:rPr>
        <w:t xml:space="preserve"> Danh mục thực vật rừng, động vật rừng nguy cấp, quý, hiếm</w:t>
      </w:r>
    </w:p>
    <w:p w14:paraId="047F9112" w14:textId="266A3AFE" w:rsidR="001F4F96" w:rsidRDefault="00436A4A" w:rsidP="00DF7E68">
      <w:pPr>
        <w:spacing w:before="120" w:after="120" w:line="360" w:lineRule="atLeas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 Điều 38 Luật Lâm nghiệp quy định:</w:t>
      </w:r>
    </w:p>
    <w:p w14:paraId="0DC5370C" w14:textId="78A21730" w:rsidR="00436A4A" w:rsidRPr="00AC07EC" w:rsidRDefault="00DF7E68" w:rsidP="00DF7E68">
      <w:pPr>
        <w:pStyle w:val="NormalWeb"/>
        <w:shd w:val="clear" w:color="auto" w:fill="FFFFFF"/>
        <w:spacing w:before="120" w:beforeAutospacing="0" w:after="120" w:afterAutospacing="0" w:line="360" w:lineRule="atLeast"/>
        <w:jc w:val="both"/>
        <w:rPr>
          <w:rFonts w:eastAsiaTheme="minorHAnsi"/>
          <w:b/>
          <w:i/>
          <w:iCs/>
          <w:color w:val="000000" w:themeColor="text1"/>
          <w:kern w:val="2"/>
          <w:sz w:val="28"/>
          <w:szCs w:val="28"/>
          <w14:ligatures w14:val="standardContextual"/>
        </w:rPr>
      </w:pPr>
      <w:bookmarkStart w:id="24" w:name="dieu_38"/>
      <w:r w:rsidRPr="00DF7E68">
        <w:rPr>
          <w:rFonts w:eastAsiaTheme="minorHAnsi"/>
          <w:i/>
          <w:iCs/>
          <w:color w:val="000000" w:themeColor="text1"/>
          <w:kern w:val="2"/>
          <w:sz w:val="28"/>
          <w:szCs w:val="28"/>
          <w14:ligatures w14:val="standardContextual"/>
        </w:rPr>
        <w:tab/>
      </w:r>
      <w:r w:rsidRPr="00AC07EC">
        <w:rPr>
          <w:rFonts w:eastAsiaTheme="minorHAnsi"/>
          <w:b/>
          <w:i/>
          <w:iCs/>
          <w:color w:val="000000" w:themeColor="text1"/>
          <w:kern w:val="2"/>
          <w:sz w:val="28"/>
          <w:szCs w:val="28"/>
          <w14:ligatures w14:val="standardContextual"/>
        </w:rPr>
        <w:t>“</w:t>
      </w:r>
      <w:r w:rsidR="00436A4A" w:rsidRPr="00AC07EC">
        <w:rPr>
          <w:rFonts w:eastAsiaTheme="minorHAnsi"/>
          <w:b/>
          <w:i/>
          <w:iCs/>
          <w:color w:val="000000" w:themeColor="text1"/>
          <w:kern w:val="2"/>
          <w:sz w:val="28"/>
          <w:szCs w:val="28"/>
          <w14:ligatures w14:val="standardContextual"/>
        </w:rPr>
        <w:t>Điều 38. Bảo vệ thực vật rừng, động vật rừng</w:t>
      </w:r>
      <w:bookmarkEnd w:id="24"/>
    </w:p>
    <w:p w14:paraId="61DD84A6" w14:textId="023F12D5" w:rsidR="00436A4A" w:rsidRPr="00DF7E68" w:rsidRDefault="00DF7E68" w:rsidP="00DF7E68">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r w:rsidRPr="00DF7E68">
        <w:rPr>
          <w:rFonts w:eastAsiaTheme="minorHAnsi"/>
          <w:i/>
          <w:iCs/>
          <w:color w:val="000000" w:themeColor="text1"/>
          <w:kern w:val="2"/>
          <w:sz w:val="28"/>
          <w:szCs w:val="28"/>
          <w14:ligatures w14:val="standardContextual"/>
        </w:rPr>
        <w:tab/>
      </w:r>
      <w:r w:rsidR="00436A4A" w:rsidRPr="00DF7E68">
        <w:rPr>
          <w:rFonts w:eastAsiaTheme="minorHAnsi"/>
          <w:i/>
          <w:iCs/>
          <w:color w:val="000000" w:themeColor="text1"/>
          <w:kern w:val="2"/>
          <w:sz w:val="28"/>
          <w:szCs w:val="28"/>
          <w14:ligatures w14:val="standardContextual"/>
        </w:rPr>
        <w:t>1. Loài thực vật rừng, động vật rừng nguy cấp, quý, hiếm phải được lập danh mục để quản lý, bảo vệ.</w:t>
      </w:r>
    </w:p>
    <w:p w14:paraId="0A36C47A" w14:textId="56D5D637" w:rsidR="00436A4A" w:rsidRPr="00DF7E68" w:rsidRDefault="00DF7E68" w:rsidP="00DF7E68">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bookmarkStart w:id="25" w:name="khoan_2_38"/>
      <w:r w:rsidRPr="00DF7E68">
        <w:rPr>
          <w:rFonts w:eastAsiaTheme="minorHAnsi"/>
          <w:i/>
          <w:iCs/>
          <w:color w:val="000000" w:themeColor="text1"/>
          <w:kern w:val="2"/>
          <w:sz w:val="28"/>
          <w:szCs w:val="28"/>
          <w14:ligatures w14:val="standardContextual"/>
        </w:rPr>
        <w:tab/>
      </w:r>
      <w:r w:rsidR="00436A4A" w:rsidRPr="00DF7E68">
        <w:rPr>
          <w:rFonts w:eastAsiaTheme="minorHAnsi"/>
          <w:i/>
          <w:iCs/>
          <w:color w:val="000000" w:themeColor="text1"/>
          <w:kern w:val="2"/>
          <w:sz w:val="28"/>
          <w:szCs w:val="28"/>
          <w14:ligatures w14:val="standardContextual"/>
        </w:rPr>
        <w:t>2. Chính phủ quy định Danh mục và chế độ quản lý, bảo vệ thực vật rừng, động vật rừng nguy cấp, quý, hiếm; trình tự, thủ tục khai thác các loài thực vật rừng, động vật rừng nguy cấp, quý, hiếm và các loài thực vật rừng hoang dã, động vật rừng hoang dã thuộc Phụ lục của</w:t>
      </w:r>
      <w:bookmarkEnd w:id="25"/>
      <w:r w:rsidR="00436A4A" w:rsidRPr="00DF7E68">
        <w:rPr>
          <w:rFonts w:eastAsiaTheme="minorHAnsi"/>
          <w:i/>
          <w:iCs/>
          <w:color w:val="000000" w:themeColor="text1"/>
          <w:kern w:val="2"/>
          <w:sz w:val="28"/>
          <w:szCs w:val="28"/>
          <w14:ligatures w14:val="standardContextual"/>
        </w:rPr>
        <w:t> </w:t>
      </w:r>
      <w:hyperlink r:id="rId8" w:tgtFrame="_blank" w:history="1">
        <w:r w:rsidR="00436A4A" w:rsidRPr="00DF7E68">
          <w:rPr>
            <w:rFonts w:eastAsiaTheme="minorHAnsi"/>
            <w:i/>
            <w:iCs/>
            <w:color w:val="000000" w:themeColor="text1"/>
            <w:kern w:val="2"/>
            <w:sz w:val="28"/>
            <w:szCs w:val="28"/>
            <w14:ligatures w14:val="standardContextual"/>
          </w:rPr>
          <w:t>Công ước về buôn bán quốc tế các loài động vật, thực vật hoang dã nguy cấp</w:t>
        </w:r>
      </w:hyperlink>
      <w:r w:rsidR="00436A4A" w:rsidRPr="00DF7E68">
        <w:rPr>
          <w:rFonts w:eastAsiaTheme="minorHAnsi"/>
          <w:i/>
          <w:iCs/>
          <w:color w:val="000000" w:themeColor="text1"/>
          <w:kern w:val="2"/>
          <w:sz w:val="28"/>
          <w:szCs w:val="28"/>
          <w14:ligatures w14:val="standardContextual"/>
        </w:rPr>
        <w:t>.</w:t>
      </w:r>
    </w:p>
    <w:p w14:paraId="721C2C92" w14:textId="424F72B7" w:rsidR="00436A4A" w:rsidRPr="00DF7E68" w:rsidRDefault="00DF7E68" w:rsidP="00DF7E68">
      <w:pPr>
        <w:pStyle w:val="NormalWeb"/>
        <w:shd w:val="clear" w:color="auto" w:fill="FFFFFF"/>
        <w:spacing w:before="120" w:beforeAutospacing="0" w:after="120" w:afterAutospacing="0" w:line="360" w:lineRule="atLeast"/>
        <w:jc w:val="both"/>
        <w:rPr>
          <w:rFonts w:eastAsiaTheme="minorHAnsi"/>
          <w:i/>
          <w:iCs/>
          <w:color w:val="000000" w:themeColor="text1"/>
          <w:kern w:val="2"/>
          <w:sz w:val="28"/>
          <w:szCs w:val="28"/>
          <w14:ligatures w14:val="standardContextual"/>
        </w:rPr>
      </w:pPr>
      <w:bookmarkStart w:id="26" w:name="khoan_3_38"/>
      <w:r w:rsidRPr="00DF7E68">
        <w:rPr>
          <w:rFonts w:eastAsiaTheme="minorHAnsi"/>
          <w:i/>
          <w:iCs/>
          <w:color w:val="000000" w:themeColor="text1"/>
          <w:kern w:val="2"/>
          <w:sz w:val="28"/>
          <w:szCs w:val="28"/>
          <w14:ligatures w14:val="standardContextual"/>
        </w:rPr>
        <w:tab/>
      </w:r>
      <w:r w:rsidR="00436A4A" w:rsidRPr="00DF7E68">
        <w:rPr>
          <w:rFonts w:eastAsiaTheme="minorHAnsi"/>
          <w:i/>
          <w:iCs/>
          <w:color w:val="000000" w:themeColor="text1"/>
          <w:kern w:val="2"/>
          <w:sz w:val="28"/>
          <w:szCs w:val="28"/>
          <w14:ligatures w14:val="standardContextual"/>
        </w:rPr>
        <w:t>3. Bộ trưởng Bộ Nông nghiệp và Phát triển nông thôn quy định trình tự, thủ tục khai thác gỗ, lâm sản ngoài gỗ và động vật rừng, trừ trường hợp quy định tại khoản 2 Điều này.</w:t>
      </w:r>
      <w:bookmarkEnd w:id="26"/>
      <w:r w:rsidRPr="00DF7E68">
        <w:rPr>
          <w:rFonts w:eastAsiaTheme="minorHAnsi"/>
          <w:i/>
          <w:iCs/>
          <w:color w:val="000000" w:themeColor="text1"/>
          <w:kern w:val="2"/>
          <w:sz w:val="28"/>
          <w:szCs w:val="28"/>
          <w14:ligatures w14:val="standardContextual"/>
        </w:rPr>
        <w:t>”</w:t>
      </w:r>
    </w:p>
    <w:p w14:paraId="5465EF4D" w14:textId="278AF747" w:rsidR="00436A4A" w:rsidRDefault="00AC07EC" w:rsidP="0063335E">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 Điều 37 Luật Đa dạng sinh học quy định:</w:t>
      </w:r>
    </w:p>
    <w:p w14:paraId="0F34047F" w14:textId="31024E00" w:rsidR="00AC07EC" w:rsidRPr="00AC07EC" w:rsidRDefault="00AC07EC" w:rsidP="00AC07EC">
      <w:pPr>
        <w:shd w:val="clear" w:color="auto" w:fill="FFFFFF"/>
        <w:spacing w:after="0" w:line="234" w:lineRule="atLeast"/>
        <w:jc w:val="both"/>
        <w:rPr>
          <w:rFonts w:ascii="Times New Roman" w:hAnsi="Times New Roman" w:cs="Times New Roman"/>
          <w:i/>
          <w:iCs/>
          <w:color w:val="000000" w:themeColor="text1"/>
          <w:sz w:val="28"/>
          <w:szCs w:val="28"/>
        </w:rPr>
      </w:pPr>
      <w:bookmarkStart w:id="27" w:name="dieu_37"/>
      <w:r>
        <w:rPr>
          <w:rFonts w:ascii="Times New Roman" w:hAnsi="Times New Roman" w:cs="Times New Roman"/>
          <w:i/>
          <w:iCs/>
          <w:color w:val="000000" w:themeColor="text1"/>
          <w:sz w:val="28"/>
          <w:szCs w:val="28"/>
        </w:rPr>
        <w:tab/>
        <w:t>“</w:t>
      </w:r>
      <w:r w:rsidRPr="00AC07EC">
        <w:rPr>
          <w:rFonts w:ascii="Times New Roman" w:hAnsi="Times New Roman" w:cs="Times New Roman"/>
          <w:b/>
          <w:i/>
          <w:iCs/>
          <w:color w:val="000000" w:themeColor="text1"/>
          <w:sz w:val="28"/>
          <w:szCs w:val="28"/>
        </w:rPr>
        <w:t>Điều 37. Loài được đưa vào Danh mục loài nguy cấp, quý, hiếm được ưu tiên bảo vệ</w:t>
      </w:r>
      <w:bookmarkEnd w:id="27"/>
    </w:p>
    <w:p w14:paraId="599D34A2" w14:textId="6637313A" w:rsidR="00AC07EC" w:rsidRPr="00AC07EC" w:rsidRDefault="00AC07EC" w:rsidP="00AC07EC">
      <w:pPr>
        <w:shd w:val="clear" w:color="auto" w:fill="FFFFFF"/>
        <w:spacing w:before="120" w:after="120" w:line="234" w:lineRule="atLeast"/>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AC07EC">
        <w:rPr>
          <w:rFonts w:ascii="Times New Roman" w:hAnsi="Times New Roman" w:cs="Times New Roman"/>
          <w:i/>
          <w:iCs/>
          <w:color w:val="000000" w:themeColor="text1"/>
          <w:sz w:val="28"/>
          <w:szCs w:val="28"/>
        </w:rPr>
        <w:t>1. Loài được xem xét đưa vào Danh mục loài nguy cấp, quý, hiếm được ưu tiên bảo vệ bao gồm:</w:t>
      </w:r>
    </w:p>
    <w:p w14:paraId="7EF9030A" w14:textId="3DF5993A" w:rsidR="00AC07EC" w:rsidRPr="00AC07EC" w:rsidRDefault="00AC07EC" w:rsidP="00AC07EC">
      <w:pPr>
        <w:shd w:val="clear" w:color="auto" w:fill="FFFFFF"/>
        <w:spacing w:before="120" w:after="120" w:line="234" w:lineRule="atLeast"/>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lastRenderedPageBreak/>
        <w:tab/>
      </w:r>
      <w:r w:rsidRPr="00AC07EC">
        <w:rPr>
          <w:rFonts w:ascii="Times New Roman" w:hAnsi="Times New Roman" w:cs="Times New Roman"/>
          <w:i/>
          <w:iCs/>
          <w:color w:val="000000" w:themeColor="text1"/>
          <w:sz w:val="28"/>
          <w:szCs w:val="28"/>
        </w:rPr>
        <w:t>a) Loài động vật, thực vật hoang dã nguy cấp, quý, hiếm;</w:t>
      </w:r>
    </w:p>
    <w:p w14:paraId="31F68ED2" w14:textId="6F889E21" w:rsidR="00AC07EC" w:rsidRPr="00AC07EC" w:rsidRDefault="00AC07EC" w:rsidP="00AC07EC">
      <w:pPr>
        <w:shd w:val="clear" w:color="auto" w:fill="FFFFFF"/>
        <w:spacing w:before="120" w:after="120" w:line="234" w:lineRule="atLeast"/>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AC07EC">
        <w:rPr>
          <w:rFonts w:ascii="Times New Roman" w:hAnsi="Times New Roman" w:cs="Times New Roman"/>
          <w:i/>
          <w:iCs/>
          <w:color w:val="000000" w:themeColor="text1"/>
          <w:sz w:val="28"/>
          <w:szCs w:val="28"/>
        </w:rPr>
        <w:t>b) Giống cây trồng, giống vật nuôi, vi sinh vật và nấm nguy cấp, quý, hiếm.</w:t>
      </w:r>
    </w:p>
    <w:p w14:paraId="5AD1CF40" w14:textId="29B6FC24" w:rsidR="00AC07EC" w:rsidRPr="00AC07EC" w:rsidRDefault="00AC07EC" w:rsidP="00AC07EC">
      <w:pPr>
        <w:shd w:val="clear" w:color="auto" w:fill="FFFFFF"/>
        <w:spacing w:after="0" w:line="234" w:lineRule="atLeast"/>
        <w:jc w:val="both"/>
        <w:rPr>
          <w:rFonts w:ascii="Times New Roman" w:hAnsi="Times New Roman" w:cs="Times New Roman"/>
          <w:i/>
          <w:iCs/>
          <w:color w:val="000000" w:themeColor="text1"/>
          <w:sz w:val="28"/>
          <w:szCs w:val="28"/>
        </w:rPr>
      </w:pPr>
      <w:bookmarkStart w:id="28" w:name="khoan_237"/>
      <w:r>
        <w:rPr>
          <w:rFonts w:ascii="Times New Roman" w:hAnsi="Times New Roman" w:cs="Times New Roman"/>
          <w:i/>
          <w:iCs/>
          <w:color w:val="000000" w:themeColor="text1"/>
          <w:sz w:val="28"/>
          <w:szCs w:val="28"/>
        </w:rPr>
        <w:tab/>
      </w:r>
      <w:r w:rsidRPr="00AC07EC">
        <w:rPr>
          <w:rFonts w:ascii="Times New Roman" w:hAnsi="Times New Roman" w:cs="Times New Roman"/>
          <w:i/>
          <w:iCs/>
          <w:color w:val="000000" w:themeColor="text1"/>
          <w:sz w:val="28"/>
          <w:szCs w:val="28"/>
        </w:rPr>
        <w:t>2. Chính phủ quy định cụ thể tiêu chí xác định loài và chế độ quản lý, bảo vệ loài thuộc Danh mục loài nguy cấp, quý, hiếm được ưu tiên bảo vệ; ban hành Danh mục loài nguy cấp, quý, hiếm được ưu tiên bảo vệ.</w:t>
      </w:r>
      <w:bookmarkEnd w:id="28"/>
      <w:r>
        <w:rPr>
          <w:rFonts w:ascii="Times New Roman" w:hAnsi="Times New Roman" w:cs="Times New Roman"/>
          <w:i/>
          <w:iCs/>
          <w:color w:val="000000" w:themeColor="text1"/>
          <w:sz w:val="28"/>
          <w:szCs w:val="28"/>
        </w:rPr>
        <w:t>”</w:t>
      </w:r>
    </w:p>
    <w:p w14:paraId="483989A5" w14:textId="13975238" w:rsidR="00AC07EC" w:rsidRDefault="00AC07EC" w:rsidP="00982D7C">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 </w:t>
      </w:r>
      <w:r w:rsidR="00982D7C">
        <w:rPr>
          <w:rFonts w:ascii="Times New Roman" w:hAnsi="Times New Roman" w:cs="Times New Roman"/>
          <w:color w:val="000000" w:themeColor="text1"/>
          <w:sz w:val="28"/>
          <w:szCs w:val="28"/>
        </w:rPr>
        <w:t xml:space="preserve">Điều 1 </w:t>
      </w:r>
      <w:r w:rsidR="00982D7C">
        <w:rPr>
          <w:rFonts w:ascii="Times New Roman" w:hAnsi="Times New Roman" w:cs="Times New Roman"/>
          <w:sz w:val="28"/>
          <w:szCs w:val="28"/>
        </w:rPr>
        <w:t>Nghị định số 160/2013/NĐ-CP ngày 12 tháng 11 năm 2013 của Chính phủ về tiêu chí xác định loài và chế độ quản lý loài thuộc Danh mục loài nguy cấp, quý, hiếm được ưu tiên bảo vệ, được sửa đổi bổ sung tại Nghị định số 64/2019/NĐ-CP ngày 16 tháng 7 năm 2019 của Chính phủ quy định:</w:t>
      </w:r>
    </w:p>
    <w:p w14:paraId="6EF0F505" w14:textId="3872B218" w:rsidR="00982D7C" w:rsidRPr="00982D7C" w:rsidRDefault="00982D7C" w:rsidP="00982D7C">
      <w:pPr>
        <w:shd w:val="clear" w:color="auto" w:fill="FFFFFF"/>
        <w:spacing w:after="0" w:line="234" w:lineRule="atLeast"/>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t>“</w:t>
      </w:r>
      <w:r w:rsidRPr="00982D7C">
        <w:rPr>
          <w:rFonts w:ascii="Times New Roman" w:hAnsi="Times New Roman" w:cs="Times New Roman"/>
          <w:b/>
          <w:i/>
          <w:iCs/>
          <w:color w:val="000000" w:themeColor="text1"/>
          <w:sz w:val="28"/>
          <w:szCs w:val="28"/>
        </w:rPr>
        <w:t>Điều 1. Phạm vi điều chỉnh</w:t>
      </w:r>
    </w:p>
    <w:p w14:paraId="2CF4A73F" w14:textId="6BF99312" w:rsidR="00982D7C" w:rsidRPr="00982D7C" w:rsidRDefault="00982D7C" w:rsidP="00982D7C">
      <w:pPr>
        <w:shd w:val="clear" w:color="auto" w:fill="FFFFFF"/>
        <w:spacing w:before="120" w:after="120" w:line="234" w:lineRule="atLeast"/>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982D7C">
        <w:rPr>
          <w:rFonts w:ascii="Times New Roman" w:hAnsi="Times New Roman" w:cs="Times New Roman"/>
          <w:i/>
          <w:iCs/>
          <w:color w:val="000000" w:themeColor="text1"/>
          <w:sz w:val="28"/>
          <w:szCs w:val="28"/>
        </w:rPr>
        <w:t>Nghị định này quy định về tiêu chí xác định loài và chế độ quản lý loài thuộc Danh mục loài nguy cấp, quý, hiếm được ưu tiên bảo vệ; ban hành Danh mục loài nguy cấp, quý, hiếm được ưu tiên bảo vệ.</w:t>
      </w:r>
    </w:p>
    <w:p w14:paraId="40C0DB0D" w14:textId="0E0A7099" w:rsidR="00982D7C" w:rsidRPr="00982D7C" w:rsidRDefault="00982D7C" w:rsidP="00982D7C">
      <w:pPr>
        <w:shd w:val="clear" w:color="auto" w:fill="FFFFFF"/>
        <w:spacing w:before="120" w:after="120" w:line="234" w:lineRule="atLeast"/>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ab/>
      </w:r>
      <w:r w:rsidRPr="00982D7C">
        <w:rPr>
          <w:rFonts w:ascii="Times New Roman" w:hAnsi="Times New Roman" w:cs="Times New Roman"/>
          <w:i/>
          <w:iCs/>
          <w:color w:val="000000" w:themeColor="text1"/>
          <w:sz w:val="28"/>
          <w:szCs w:val="28"/>
        </w:rPr>
        <w:t>Việc nuôi sinh sản, nuôi sinh trưởng, trồng, cấy nhân tạo loài thuộc Danh mục loài nguy cấp, quý, hiếm được ưu tiên bảo vệ và việc trao đổi, xuất khẩu, nhập khẩu, mua, bán, tặng cho, vận chuyển loài thuộc Danh mục loài nguy cấp, quý, hiếm được ưu tiên bảo vệ và các sản phẩm của chúng phục vụ mục đích thương mại không thuộc phạm vi điều chỉnh của Nghị định này.</w:t>
      </w:r>
      <w:r>
        <w:rPr>
          <w:rFonts w:ascii="Times New Roman" w:hAnsi="Times New Roman" w:cs="Times New Roman"/>
          <w:i/>
          <w:iCs/>
          <w:color w:val="000000" w:themeColor="text1"/>
          <w:sz w:val="28"/>
          <w:szCs w:val="28"/>
        </w:rPr>
        <w:t>”</w:t>
      </w:r>
    </w:p>
    <w:p w14:paraId="099A1ABE" w14:textId="7CA22C4D" w:rsidR="00982D7C" w:rsidRPr="001F4F96" w:rsidRDefault="00982D7C" w:rsidP="0063335E">
      <w:pPr>
        <w:spacing w:before="120" w:after="120" w:line="36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Như vậy</w:t>
      </w:r>
      <w:r w:rsidR="00E30903">
        <w:rPr>
          <w:rFonts w:ascii="Times New Roman" w:hAnsi="Times New Roman" w:cs="Times New Roman"/>
          <w:color w:val="000000" w:themeColor="text1"/>
          <w:sz w:val="28"/>
          <w:szCs w:val="28"/>
        </w:rPr>
        <w:t xml:space="preserve">, dự thảo Nghị định quy định tiêu chí xác định và ban hành kèm theo Danh mục thực vật rừng, động vật rừng nguy cấp, quý, hiếm </w:t>
      </w:r>
      <w:r w:rsidR="00D72D9A">
        <w:rPr>
          <w:rFonts w:ascii="Times New Roman" w:hAnsi="Times New Roman" w:cs="Times New Roman"/>
          <w:color w:val="000000" w:themeColor="text1"/>
          <w:sz w:val="28"/>
          <w:szCs w:val="28"/>
        </w:rPr>
        <w:t>đảm bảo phù hợp với các quy định được luật lâm nghiệp giao, phù hợp với pháp luật về đa dạng sinh học hiện hành.</w:t>
      </w:r>
    </w:p>
    <w:p w14:paraId="7E250A48" w14:textId="6E0118F4" w:rsidR="003E6BE7" w:rsidRPr="00773D36" w:rsidRDefault="003E6BE7" w:rsidP="006D7FBA">
      <w:pPr>
        <w:spacing w:before="120" w:after="360" w:line="360" w:lineRule="exact"/>
        <w:ind w:firstLine="720"/>
        <w:jc w:val="both"/>
        <w:rPr>
          <w:rFonts w:ascii="Times New Roman" w:hAnsi="Times New Roman" w:cs="Times New Roman"/>
          <w:color w:val="000000" w:themeColor="text1"/>
          <w:sz w:val="28"/>
          <w:szCs w:val="28"/>
        </w:rPr>
      </w:pPr>
      <w:r w:rsidRPr="00773D36">
        <w:rPr>
          <w:rFonts w:ascii="Times New Roman" w:hAnsi="Times New Roman" w:cs="Times New Roman"/>
          <w:color w:val="000000" w:themeColor="text1"/>
          <w:sz w:val="28"/>
          <w:szCs w:val="28"/>
        </w:rPr>
        <w:t xml:space="preserve">Trên đây là Báo cáo của Bộ Nông nghiệp và Phát triển nông thôn về rà soát các văn bản quy phạm pháp luật có liên quan đến dự thảo Nghị định </w:t>
      </w:r>
      <w:r w:rsidR="007A513B">
        <w:rPr>
          <w:rFonts w:ascii="Times New Roman" w:hAnsi="Times New Roman" w:cs="Times New Roman"/>
          <w:color w:val="000000" w:themeColor="text1"/>
          <w:sz w:val="28"/>
          <w:szCs w:val="28"/>
        </w:rPr>
        <w:t>về quản lý thực vật rừng, động vật rừng nguy cấp, quý, hiếm và thực thi Công ước về buôn bán quốc tế các loài động vật, thực vật hoang dã nguy cấp</w:t>
      </w:r>
      <w:r w:rsidRPr="00773D36">
        <w:rPr>
          <w:rFonts w:ascii="Times New Roman" w:hAnsi="Times New Roman" w:cs="Times New Roman"/>
          <w:color w:val="000000" w:themeColor="text1"/>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4A1F06" w:rsidRPr="00773D36" w14:paraId="29B55F0A" w14:textId="77777777" w:rsidTr="006D7FBA">
        <w:tc>
          <w:tcPr>
            <w:tcW w:w="4532" w:type="dxa"/>
          </w:tcPr>
          <w:p w14:paraId="4C4C4E26" w14:textId="77777777" w:rsidR="004A1F06" w:rsidRPr="00773D36" w:rsidRDefault="004A1F06" w:rsidP="004A1F06">
            <w:pPr>
              <w:rPr>
                <w:rFonts w:ascii="Times New Roman" w:hAnsi="Times New Roman" w:cs="Times New Roman"/>
                <w:b/>
                <w:bCs/>
                <w:i/>
                <w:iCs/>
                <w:color w:val="000000" w:themeColor="text1"/>
                <w:sz w:val="24"/>
                <w:szCs w:val="24"/>
              </w:rPr>
            </w:pPr>
            <w:r w:rsidRPr="00773D36">
              <w:rPr>
                <w:rFonts w:ascii="Times New Roman" w:hAnsi="Times New Roman" w:cs="Times New Roman"/>
                <w:b/>
                <w:bCs/>
                <w:i/>
                <w:iCs/>
                <w:color w:val="000000" w:themeColor="text1"/>
                <w:sz w:val="24"/>
                <w:szCs w:val="24"/>
              </w:rPr>
              <w:t xml:space="preserve">Nơi nhận: </w:t>
            </w:r>
          </w:p>
          <w:p w14:paraId="265EDB5A" w14:textId="77777777" w:rsidR="004A1F06" w:rsidRPr="00773D36" w:rsidRDefault="004A1F06" w:rsidP="004A1F06">
            <w:pPr>
              <w:rPr>
                <w:rFonts w:ascii="Times New Roman" w:hAnsi="Times New Roman" w:cs="Times New Roman"/>
                <w:color w:val="000000" w:themeColor="text1"/>
              </w:rPr>
            </w:pPr>
            <w:r w:rsidRPr="00773D36">
              <w:rPr>
                <w:rFonts w:ascii="Times New Roman" w:hAnsi="Times New Roman" w:cs="Times New Roman"/>
                <w:color w:val="000000" w:themeColor="text1"/>
              </w:rPr>
              <w:t>- Thủ tướng Chính phủ (để b/c);</w:t>
            </w:r>
          </w:p>
          <w:p w14:paraId="2011D37B" w14:textId="77777777" w:rsidR="004A1F06" w:rsidRPr="00773D36" w:rsidRDefault="004A1F06" w:rsidP="004A1F06">
            <w:pPr>
              <w:rPr>
                <w:rFonts w:ascii="Times New Roman" w:hAnsi="Times New Roman" w:cs="Times New Roman"/>
                <w:color w:val="000000" w:themeColor="text1"/>
              </w:rPr>
            </w:pPr>
            <w:r w:rsidRPr="00773D36">
              <w:rPr>
                <w:rFonts w:ascii="Times New Roman" w:hAnsi="Times New Roman" w:cs="Times New Roman"/>
                <w:color w:val="000000" w:themeColor="text1"/>
              </w:rPr>
              <w:t>- Phó thủ tướng Trần Lưu Quang (để b/c);</w:t>
            </w:r>
          </w:p>
          <w:p w14:paraId="66EAC99B" w14:textId="77777777" w:rsidR="004A1F06" w:rsidRPr="00773D36" w:rsidRDefault="004A1F06" w:rsidP="004A1F06">
            <w:pPr>
              <w:rPr>
                <w:rFonts w:ascii="Times New Roman" w:hAnsi="Times New Roman" w:cs="Times New Roman"/>
                <w:color w:val="000000" w:themeColor="text1"/>
              </w:rPr>
            </w:pPr>
            <w:r w:rsidRPr="00773D36">
              <w:rPr>
                <w:rFonts w:ascii="Times New Roman" w:hAnsi="Times New Roman" w:cs="Times New Roman"/>
                <w:color w:val="000000" w:themeColor="text1"/>
              </w:rPr>
              <w:t>- Bộ trưởng (để b/c);</w:t>
            </w:r>
          </w:p>
          <w:p w14:paraId="58453ACA" w14:textId="77777777" w:rsidR="004A1F06" w:rsidRPr="00773D36" w:rsidRDefault="004A1F06" w:rsidP="004A1F06">
            <w:pPr>
              <w:rPr>
                <w:rFonts w:ascii="Times New Roman" w:hAnsi="Times New Roman" w:cs="Times New Roman"/>
                <w:color w:val="000000" w:themeColor="text1"/>
              </w:rPr>
            </w:pPr>
            <w:r w:rsidRPr="00773D36">
              <w:rPr>
                <w:rFonts w:ascii="Times New Roman" w:hAnsi="Times New Roman" w:cs="Times New Roman"/>
                <w:color w:val="000000" w:themeColor="text1"/>
              </w:rPr>
              <w:t>- Bộ Tư Pháp (để thẩm định);</w:t>
            </w:r>
          </w:p>
          <w:p w14:paraId="72ED3E68" w14:textId="77777777" w:rsidR="004A1F06" w:rsidRPr="00773D36" w:rsidRDefault="004A1F06" w:rsidP="004A1F06">
            <w:pPr>
              <w:rPr>
                <w:rFonts w:ascii="Times New Roman" w:hAnsi="Times New Roman" w:cs="Times New Roman"/>
                <w:color w:val="000000" w:themeColor="text1"/>
              </w:rPr>
            </w:pPr>
            <w:r w:rsidRPr="00773D36">
              <w:rPr>
                <w:rFonts w:ascii="Times New Roman" w:hAnsi="Times New Roman" w:cs="Times New Roman"/>
                <w:color w:val="000000" w:themeColor="text1"/>
              </w:rPr>
              <w:t>- Văn phòng Chính phủ;</w:t>
            </w:r>
          </w:p>
          <w:p w14:paraId="1280129F" w14:textId="77777777" w:rsidR="004A1F06" w:rsidRPr="00773D36" w:rsidRDefault="004A1F06" w:rsidP="004A1F06">
            <w:pPr>
              <w:rPr>
                <w:rFonts w:ascii="Times New Roman" w:hAnsi="Times New Roman" w:cs="Times New Roman"/>
                <w:color w:val="000000" w:themeColor="text1"/>
              </w:rPr>
            </w:pPr>
            <w:r w:rsidRPr="00773D36">
              <w:rPr>
                <w:rFonts w:ascii="Times New Roman" w:hAnsi="Times New Roman" w:cs="Times New Roman"/>
                <w:color w:val="000000" w:themeColor="text1"/>
              </w:rPr>
              <w:t>- Vụ Pháp chế;</w:t>
            </w:r>
          </w:p>
          <w:p w14:paraId="1D703B0F" w14:textId="44379950" w:rsidR="004A1F06" w:rsidRPr="00773D36" w:rsidRDefault="004A1F06" w:rsidP="004A1F06">
            <w:pPr>
              <w:rPr>
                <w:rFonts w:ascii="Times New Roman" w:hAnsi="Times New Roman" w:cs="Times New Roman"/>
                <w:color w:val="000000" w:themeColor="text1"/>
                <w:sz w:val="28"/>
                <w:szCs w:val="28"/>
              </w:rPr>
            </w:pPr>
            <w:r w:rsidRPr="00773D36">
              <w:rPr>
                <w:rFonts w:ascii="Times New Roman" w:hAnsi="Times New Roman" w:cs="Times New Roman"/>
                <w:color w:val="000000" w:themeColor="text1"/>
              </w:rPr>
              <w:t>- Lưu: VT, K</w:t>
            </w:r>
            <w:r w:rsidR="00DB188D" w:rsidRPr="00773D36">
              <w:rPr>
                <w:rFonts w:ascii="Times New Roman" w:hAnsi="Times New Roman" w:cs="Times New Roman"/>
                <w:color w:val="000000" w:themeColor="text1"/>
              </w:rPr>
              <w:t>L</w:t>
            </w:r>
            <w:r w:rsidRPr="00773D36">
              <w:rPr>
                <w:rFonts w:ascii="Times New Roman" w:hAnsi="Times New Roman" w:cs="Times New Roman"/>
                <w:color w:val="000000" w:themeColor="text1"/>
              </w:rPr>
              <w:t>.</w:t>
            </w:r>
          </w:p>
        </w:tc>
        <w:tc>
          <w:tcPr>
            <w:tcW w:w="4532" w:type="dxa"/>
          </w:tcPr>
          <w:p w14:paraId="06AE5398" w14:textId="77777777" w:rsidR="004A1F06" w:rsidRPr="00773D36" w:rsidRDefault="004A1F06" w:rsidP="004A1F06">
            <w:pPr>
              <w:jc w:val="center"/>
              <w:rPr>
                <w:rFonts w:ascii="Times New Roman" w:hAnsi="Times New Roman" w:cs="Times New Roman"/>
                <w:b/>
                <w:bCs/>
                <w:color w:val="000000" w:themeColor="text1"/>
                <w:sz w:val="28"/>
                <w:szCs w:val="28"/>
              </w:rPr>
            </w:pPr>
            <w:r w:rsidRPr="00773D36">
              <w:rPr>
                <w:rFonts w:ascii="Times New Roman" w:hAnsi="Times New Roman" w:cs="Times New Roman"/>
                <w:b/>
                <w:bCs/>
                <w:color w:val="000000" w:themeColor="text1"/>
                <w:sz w:val="28"/>
                <w:szCs w:val="28"/>
              </w:rPr>
              <w:t>KT. BỘ TRƯỞNG</w:t>
            </w:r>
          </w:p>
          <w:p w14:paraId="68C9AB48" w14:textId="77777777" w:rsidR="004A1F06" w:rsidRPr="00773D36" w:rsidRDefault="004A1F06" w:rsidP="004A1F06">
            <w:pPr>
              <w:jc w:val="center"/>
              <w:rPr>
                <w:rFonts w:ascii="Times New Roman" w:hAnsi="Times New Roman" w:cs="Times New Roman"/>
                <w:b/>
                <w:bCs/>
                <w:color w:val="000000" w:themeColor="text1"/>
                <w:sz w:val="28"/>
                <w:szCs w:val="28"/>
              </w:rPr>
            </w:pPr>
            <w:r w:rsidRPr="00773D36">
              <w:rPr>
                <w:rFonts w:ascii="Times New Roman" w:hAnsi="Times New Roman" w:cs="Times New Roman"/>
                <w:b/>
                <w:bCs/>
                <w:color w:val="000000" w:themeColor="text1"/>
                <w:sz w:val="28"/>
                <w:szCs w:val="28"/>
              </w:rPr>
              <w:t>THỨ TRƯỞNG</w:t>
            </w:r>
          </w:p>
          <w:p w14:paraId="2C4E8E08" w14:textId="77777777" w:rsidR="004A1F06" w:rsidRPr="00773D36" w:rsidRDefault="004A1F06" w:rsidP="004A1F06">
            <w:pPr>
              <w:jc w:val="center"/>
              <w:rPr>
                <w:rFonts w:ascii="Times New Roman" w:hAnsi="Times New Roman" w:cs="Times New Roman"/>
                <w:b/>
                <w:bCs/>
                <w:color w:val="000000" w:themeColor="text1"/>
                <w:sz w:val="28"/>
                <w:szCs w:val="28"/>
              </w:rPr>
            </w:pPr>
          </w:p>
          <w:p w14:paraId="4A10F0B0" w14:textId="77777777" w:rsidR="004A1F06" w:rsidRPr="00773D36" w:rsidRDefault="004A1F06" w:rsidP="004A1F06">
            <w:pPr>
              <w:jc w:val="center"/>
              <w:rPr>
                <w:rFonts w:ascii="Times New Roman" w:hAnsi="Times New Roman" w:cs="Times New Roman"/>
                <w:b/>
                <w:bCs/>
                <w:color w:val="000000" w:themeColor="text1"/>
                <w:sz w:val="28"/>
                <w:szCs w:val="28"/>
              </w:rPr>
            </w:pPr>
          </w:p>
          <w:p w14:paraId="3EE2D2D2" w14:textId="77777777" w:rsidR="004A1F06" w:rsidRPr="00773D36" w:rsidRDefault="004A1F06" w:rsidP="004A1F06">
            <w:pPr>
              <w:jc w:val="center"/>
              <w:rPr>
                <w:rFonts w:ascii="Times New Roman" w:hAnsi="Times New Roman" w:cs="Times New Roman"/>
                <w:b/>
                <w:bCs/>
                <w:color w:val="000000" w:themeColor="text1"/>
                <w:sz w:val="28"/>
                <w:szCs w:val="28"/>
              </w:rPr>
            </w:pPr>
          </w:p>
          <w:p w14:paraId="2ECF291D" w14:textId="704F5575" w:rsidR="004A1F06" w:rsidRDefault="004A1F06" w:rsidP="004A1F06">
            <w:pPr>
              <w:jc w:val="center"/>
              <w:rPr>
                <w:rFonts w:ascii="Times New Roman" w:hAnsi="Times New Roman" w:cs="Times New Roman"/>
                <w:b/>
                <w:bCs/>
                <w:color w:val="000000" w:themeColor="text1"/>
                <w:sz w:val="28"/>
                <w:szCs w:val="28"/>
              </w:rPr>
            </w:pPr>
          </w:p>
          <w:p w14:paraId="2E8E503B" w14:textId="77777777" w:rsidR="00EC4714" w:rsidRPr="00773D36" w:rsidRDefault="00EC4714" w:rsidP="004A1F06">
            <w:pPr>
              <w:jc w:val="center"/>
              <w:rPr>
                <w:rFonts w:ascii="Times New Roman" w:hAnsi="Times New Roman" w:cs="Times New Roman"/>
                <w:b/>
                <w:bCs/>
                <w:color w:val="000000" w:themeColor="text1"/>
                <w:sz w:val="28"/>
                <w:szCs w:val="28"/>
              </w:rPr>
            </w:pPr>
          </w:p>
          <w:p w14:paraId="455F5ECF" w14:textId="77777777" w:rsidR="004A1F06" w:rsidRPr="00773D36" w:rsidRDefault="004A1F06" w:rsidP="004A1F06">
            <w:pPr>
              <w:jc w:val="center"/>
              <w:rPr>
                <w:rFonts w:ascii="Times New Roman" w:hAnsi="Times New Roman" w:cs="Times New Roman"/>
                <w:b/>
                <w:bCs/>
                <w:color w:val="000000" w:themeColor="text1"/>
                <w:sz w:val="28"/>
                <w:szCs w:val="28"/>
              </w:rPr>
            </w:pPr>
          </w:p>
          <w:p w14:paraId="75967FE5" w14:textId="7403C131" w:rsidR="004A1F06" w:rsidRPr="00773D36" w:rsidRDefault="00DB188D" w:rsidP="004A1F06">
            <w:pPr>
              <w:jc w:val="center"/>
              <w:rPr>
                <w:rFonts w:ascii="Times New Roman" w:hAnsi="Times New Roman" w:cs="Times New Roman"/>
                <w:color w:val="000000" w:themeColor="text1"/>
                <w:sz w:val="28"/>
                <w:szCs w:val="28"/>
              </w:rPr>
            </w:pPr>
            <w:r w:rsidRPr="00773D36">
              <w:rPr>
                <w:rFonts w:ascii="Times New Roman" w:hAnsi="Times New Roman" w:cs="Times New Roman"/>
                <w:b/>
                <w:bCs/>
                <w:color w:val="000000" w:themeColor="text1"/>
                <w:sz w:val="28"/>
                <w:szCs w:val="28"/>
              </w:rPr>
              <w:t>Nguyễn Quốc Trị</w:t>
            </w:r>
          </w:p>
        </w:tc>
      </w:tr>
    </w:tbl>
    <w:p w14:paraId="31021A46" w14:textId="77777777" w:rsidR="004A1F06" w:rsidRPr="00773D36" w:rsidRDefault="004A1F06" w:rsidP="003E6BE7">
      <w:pPr>
        <w:rPr>
          <w:rFonts w:ascii="Times New Roman" w:hAnsi="Times New Roman" w:cs="Times New Roman"/>
          <w:color w:val="000000" w:themeColor="text1"/>
          <w:sz w:val="28"/>
          <w:szCs w:val="28"/>
        </w:rPr>
      </w:pPr>
    </w:p>
    <w:p w14:paraId="7D70B88C" w14:textId="1D6B9871" w:rsidR="004A1F06" w:rsidRPr="00773D36" w:rsidRDefault="004A1F06">
      <w:pPr>
        <w:rPr>
          <w:rFonts w:ascii="Times New Roman" w:hAnsi="Times New Roman" w:cs="Times New Roman"/>
          <w:color w:val="000000" w:themeColor="text1"/>
          <w:sz w:val="28"/>
          <w:szCs w:val="28"/>
        </w:rPr>
      </w:pPr>
    </w:p>
    <w:sectPr w:rsidR="004A1F06" w:rsidRPr="00773D36" w:rsidSect="00D20131">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714B8" w14:textId="77777777" w:rsidR="000502FF" w:rsidRDefault="000502FF" w:rsidP="0048751C">
      <w:pPr>
        <w:spacing w:after="0" w:line="240" w:lineRule="auto"/>
      </w:pPr>
      <w:r>
        <w:separator/>
      </w:r>
    </w:p>
  </w:endnote>
  <w:endnote w:type="continuationSeparator" w:id="0">
    <w:p w14:paraId="6987D91A" w14:textId="77777777" w:rsidR="000502FF" w:rsidRDefault="000502FF" w:rsidP="00487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974A7" w14:textId="77777777" w:rsidR="0020025F" w:rsidRDefault="0020025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B561C" w14:textId="77777777" w:rsidR="0020025F" w:rsidRDefault="0020025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A5D1A" w14:textId="77777777" w:rsidR="0020025F" w:rsidRDefault="0020025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4F2C1" w14:textId="77777777" w:rsidR="000502FF" w:rsidRDefault="000502FF" w:rsidP="0048751C">
      <w:pPr>
        <w:spacing w:after="0" w:line="240" w:lineRule="auto"/>
      </w:pPr>
      <w:r>
        <w:separator/>
      </w:r>
    </w:p>
  </w:footnote>
  <w:footnote w:type="continuationSeparator" w:id="0">
    <w:p w14:paraId="0996C2B1" w14:textId="77777777" w:rsidR="000502FF" w:rsidRDefault="000502FF" w:rsidP="00487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307E7" w14:textId="77777777" w:rsidR="0020025F" w:rsidRDefault="0020025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730743066"/>
      <w:docPartObj>
        <w:docPartGallery w:val="Page Numbers (Top of Page)"/>
        <w:docPartUnique/>
      </w:docPartObj>
    </w:sdtPr>
    <w:sdtEndPr>
      <w:rPr>
        <w:rFonts w:ascii="Times New Roman" w:hAnsi="Times New Roman" w:cs="Times New Roman"/>
        <w:noProof/>
      </w:rPr>
    </w:sdtEndPr>
    <w:sdtContent>
      <w:p w14:paraId="0EC28B45" w14:textId="64B59A12" w:rsidR="0020025F" w:rsidRPr="00D20131" w:rsidRDefault="0020025F">
        <w:pPr>
          <w:pStyle w:val="Header"/>
          <w:jc w:val="center"/>
          <w:rPr>
            <w:rFonts w:ascii="Times New Roman" w:hAnsi="Times New Roman" w:cs="Times New Roman"/>
            <w:sz w:val="24"/>
            <w:szCs w:val="24"/>
          </w:rPr>
        </w:pPr>
        <w:r w:rsidRPr="00D20131">
          <w:rPr>
            <w:rFonts w:ascii="Times New Roman" w:hAnsi="Times New Roman" w:cs="Times New Roman"/>
            <w:sz w:val="24"/>
            <w:szCs w:val="24"/>
          </w:rPr>
          <w:fldChar w:fldCharType="begin"/>
        </w:r>
        <w:r w:rsidRPr="00D20131">
          <w:rPr>
            <w:rFonts w:ascii="Times New Roman" w:hAnsi="Times New Roman" w:cs="Times New Roman"/>
            <w:sz w:val="24"/>
            <w:szCs w:val="24"/>
          </w:rPr>
          <w:instrText xml:space="preserve"> PAGE   \* MERGEFORMAT </w:instrText>
        </w:r>
        <w:r w:rsidRPr="00D20131">
          <w:rPr>
            <w:rFonts w:ascii="Times New Roman" w:hAnsi="Times New Roman" w:cs="Times New Roman"/>
            <w:sz w:val="24"/>
            <w:szCs w:val="24"/>
          </w:rPr>
          <w:fldChar w:fldCharType="separate"/>
        </w:r>
        <w:r w:rsidR="00DF60BD">
          <w:rPr>
            <w:rFonts w:ascii="Times New Roman" w:hAnsi="Times New Roman" w:cs="Times New Roman"/>
            <w:noProof/>
            <w:sz w:val="24"/>
            <w:szCs w:val="24"/>
          </w:rPr>
          <w:t>2</w:t>
        </w:r>
        <w:r w:rsidRPr="00D20131">
          <w:rPr>
            <w:rFonts w:ascii="Times New Roman" w:hAnsi="Times New Roman" w:cs="Times New Roman"/>
            <w:noProof/>
            <w:sz w:val="24"/>
            <w:szCs w:val="24"/>
          </w:rPr>
          <w:fldChar w:fldCharType="end"/>
        </w:r>
      </w:p>
    </w:sdtContent>
  </w:sdt>
  <w:p w14:paraId="3048C570" w14:textId="77777777" w:rsidR="0020025F" w:rsidRDefault="0020025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C40A0" w14:textId="77777777" w:rsidR="0020025F" w:rsidRDefault="002002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232"/>
    <w:rsid w:val="00000541"/>
    <w:rsid w:val="00004901"/>
    <w:rsid w:val="00023196"/>
    <w:rsid w:val="00044D63"/>
    <w:rsid w:val="000502FF"/>
    <w:rsid w:val="00051B24"/>
    <w:rsid w:val="0006066C"/>
    <w:rsid w:val="00060EC0"/>
    <w:rsid w:val="000666C6"/>
    <w:rsid w:val="000722CD"/>
    <w:rsid w:val="0007447C"/>
    <w:rsid w:val="00075E91"/>
    <w:rsid w:val="0008456E"/>
    <w:rsid w:val="000851F6"/>
    <w:rsid w:val="00094FF8"/>
    <w:rsid w:val="000B198C"/>
    <w:rsid w:val="000C4A68"/>
    <w:rsid w:val="000C775F"/>
    <w:rsid w:val="000D4048"/>
    <w:rsid w:val="000F768E"/>
    <w:rsid w:val="00101593"/>
    <w:rsid w:val="00124008"/>
    <w:rsid w:val="00141B98"/>
    <w:rsid w:val="00152691"/>
    <w:rsid w:val="0015299A"/>
    <w:rsid w:val="00154DD3"/>
    <w:rsid w:val="00156FF9"/>
    <w:rsid w:val="00160840"/>
    <w:rsid w:val="001634A4"/>
    <w:rsid w:val="00164E89"/>
    <w:rsid w:val="00164F18"/>
    <w:rsid w:val="00165D40"/>
    <w:rsid w:val="00166908"/>
    <w:rsid w:val="001728F0"/>
    <w:rsid w:val="00177605"/>
    <w:rsid w:val="00182D85"/>
    <w:rsid w:val="00183328"/>
    <w:rsid w:val="001856E0"/>
    <w:rsid w:val="001953ED"/>
    <w:rsid w:val="001A2F66"/>
    <w:rsid w:val="001B080A"/>
    <w:rsid w:val="001C636C"/>
    <w:rsid w:val="001D7647"/>
    <w:rsid w:val="001D79A1"/>
    <w:rsid w:val="001E00E2"/>
    <w:rsid w:val="001F4F96"/>
    <w:rsid w:val="0020025F"/>
    <w:rsid w:val="0020040B"/>
    <w:rsid w:val="00213385"/>
    <w:rsid w:val="002565D9"/>
    <w:rsid w:val="002D3716"/>
    <w:rsid w:val="00302881"/>
    <w:rsid w:val="00303122"/>
    <w:rsid w:val="0031298A"/>
    <w:rsid w:val="00324B2C"/>
    <w:rsid w:val="003265DE"/>
    <w:rsid w:val="00345D08"/>
    <w:rsid w:val="003763B3"/>
    <w:rsid w:val="00387B7B"/>
    <w:rsid w:val="00394232"/>
    <w:rsid w:val="003B4914"/>
    <w:rsid w:val="003C0E0A"/>
    <w:rsid w:val="003C13C3"/>
    <w:rsid w:val="003C458F"/>
    <w:rsid w:val="003C6854"/>
    <w:rsid w:val="003E6BE7"/>
    <w:rsid w:val="003F10C2"/>
    <w:rsid w:val="003F36B1"/>
    <w:rsid w:val="003F78B4"/>
    <w:rsid w:val="00436A4A"/>
    <w:rsid w:val="00454B45"/>
    <w:rsid w:val="00463428"/>
    <w:rsid w:val="0046617E"/>
    <w:rsid w:val="00475EA9"/>
    <w:rsid w:val="0048751C"/>
    <w:rsid w:val="00487571"/>
    <w:rsid w:val="004A017A"/>
    <w:rsid w:val="004A1F06"/>
    <w:rsid w:val="004B6666"/>
    <w:rsid w:val="004F1399"/>
    <w:rsid w:val="00503F7E"/>
    <w:rsid w:val="00504DAF"/>
    <w:rsid w:val="00505DEC"/>
    <w:rsid w:val="005173F9"/>
    <w:rsid w:val="005241C5"/>
    <w:rsid w:val="0053451E"/>
    <w:rsid w:val="00541E78"/>
    <w:rsid w:val="0054543E"/>
    <w:rsid w:val="00557DB5"/>
    <w:rsid w:val="005A121E"/>
    <w:rsid w:val="005A187D"/>
    <w:rsid w:val="005C23ED"/>
    <w:rsid w:val="005C64D4"/>
    <w:rsid w:val="005D1386"/>
    <w:rsid w:val="005F2517"/>
    <w:rsid w:val="00614B6A"/>
    <w:rsid w:val="00617C52"/>
    <w:rsid w:val="0063335E"/>
    <w:rsid w:val="00657BAE"/>
    <w:rsid w:val="00657E11"/>
    <w:rsid w:val="00665EC9"/>
    <w:rsid w:val="0067630A"/>
    <w:rsid w:val="006852D8"/>
    <w:rsid w:val="00692AEC"/>
    <w:rsid w:val="006B2B95"/>
    <w:rsid w:val="006B6F85"/>
    <w:rsid w:val="006D4EAC"/>
    <w:rsid w:val="006D7FBA"/>
    <w:rsid w:val="006E46C6"/>
    <w:rsid w:val="00707699"/>
    <w:rsid w:val="0070781E"/>
    <w:rsid w:val="007143E8"/>
    <w:rsid w:val="0073633C"/>
    <w:rsid w:val="00752DA3"/>
    <w:rsid w:val="0075718F"/>
    <w:rsid w:val="00773D36"/>
    <w:rsid w:val="00783C16"/>
    <w:rsid w:val="00785568"/>
    <w:rsid w:val="00785DEE"/>
    <w:rsid w:val="00785EC2"/>
    <w:rsid w:val="007A513B"/>
    <w:rsid w:val="007B33FB"/>
    <w:rsid w:val="007C600C"/>
    <w:rsid w:val="007E2FBD"/>
    <w:rsid w:val="00800317"/>
    <w:rsid w:val="00810DCC"/>
    <w:rsid w:val="00815BC4"/>
    <w:rsid w:val="00825DB1"/>
    <w:rsid w:val="00834252"/>
    <w:rsid w:val="008457A9"/>
    <w:rsid w:val="008638EC"/>
    <w:rsid w:val="00864717"/>
    <w:rsid w:val="00865A25"/>
    <w:rsid w:val="00871FF2"/>
    <w:rsid w:val="008B21D1"/>
    <w:rsid w:val="008B2875"/>
    <w:rsid w:val="008B60AA"/>
    <w:rsid w:val="008C0E92"/>
    <w:rsid w:val="008D30E8"/>
    <w:rsid w:val="00912907"/>
    <w:rsid w:val="0094194D"/>
    <w:rsid w:val="0094407C"/>
    <w:rsid w:val="00961D64"/>
    <w:rsid w:val="00964471"/>
    <w:rsid w:val="00966E8A"/>
    <w:rsid w:val="00967EDA"/>
    <w:rsid w:val="009721BC"/>
    <w:rsid w:val="00972B74"/>
    <w:rsid w:val="00982D7C"/>
    <w:rsid w:val="0099308D"/>
    <w:rsid w:val="009A751A"/>
    <w:rsid w:val="009B03DC"/>
    <w:rsid w:val="009B1DA5"/>
    <w:rsid w:val="009B3B1B"/>
    <w:rsid w:val="009B3D2B"/>
    <w:rsid w:val="009D4D53"/>
    <w:rsid w:val="009E00E2"/>
    <w:rsid w:val="009F37BF"/>
    <w:rsid w:val="00A05473"/>
    <w:rsid w:val="00A22B62"/>
    <w:rsid w:val="00A251BB"/>
    <w:rsid w:val="00A2537C"/>
    <w:rsid w:val="00A26C1D"/>
    <w:rsid w:val="00A31F1C"/>
    <w:rsid w:val="00A35B46"/>
    <w:rsid w:val="00A36132"/>
    <w:rsid w:val="00A412B7"/>
    <w:rsid w:val="00A47519"/>
    <w:rsid w:val="00A742FA"/>
    <w:rsid w:val="00AC07EC"/>
    <w:rsid w:val="00AC1354"/>
    <w:rsid w:val="00AC2C40"/>
    <w:rsid w:val="00AD117A"/>
    <w:rsid w:val="00AD2718"/>
    <w:rsid w:val="00AF4EAA"/>
    <w:rsid w:val="00B10587"/>
    <w:rsid w:val="00B244E6"/>
    <w:rsid w:val="00B35A5F"/>
    <w:rsid w:val="00B377F0"/>
    <w:rsid w:val="00B37C71"/>
    <w:rsid w:val="00B37EAA"/>
    <w:rsid w:val="00B44733"/>
    <w:rsid w:val="00B50AF8"/>
    <w:rsid w:val="00B52714"/>
    <w:rsid w:val="00B619D4"/>
    <w:rsid w:val="00B7311B"/>
    <w:rsid w:val="00B83F3F"/>
    <w:rsid w:val="00B9201E"/>
    <w:rsid w:val="00B92F5E"/>
    <w:rsid w:val="00BA48E2"/>
    <w:rsid w:val="00BB2D83"/>
    <w:rsid w:val="00BB2FA6"/>
    <w:rsid w:val="00BC1BFE"/>
    <w:rsid w:val="00BC314A"/>
    <w:rsid w:val="00C04BD5"/>
    <w:rsid w:val="00C37010"/>
    <w:rsid w:val="00C40468"/>
    <w:rsid w:val="00C66DD9"/>
    <w:rsid w:val="00C924F1"/>
    <w:rsid w:val="00CD34AB"/>
    <w:rsid w:val="00D02272"/>
    <w:rsid w:val="00D03B0B"/>
    <w:rsid w:val="00D107AA"/>
    <w:rsid w:val="00D20131"/>
    <w:rsid w:val="00D22325"/>
    <w:rsid w:val="00D228F0"/>
    <w:rsid w:val="00D23F38"/>
    <w:rsid w:val="00D45B7E"/>
    <w:rsid w:val="00D467F8"/>
    <w:rsid w:val="00D50D89"/>
    <w:rsid w:val="00D565F5"/>
    <w:rsid w:val="00D61CEE"/>
    <w:rsid w:val="00D72AAF"/>
    <w:rsid w:val="00D72D9A"/>
    <w:rsid w:val="00D7533B"/>
    <w:rsid w:val="00D7647C"/>
    <w:rsid w:val="00D81C30"/>
    <w:rsid w:val="00D84531"/>
    <w:rsid w:val="00D85959"/>
    <w:rsid w:val="00D87DBC"/>
    <w:rsid w:val="00D9787D"/>
    <w:rsid w:val="00DA680C"/>
    <w:rsid w:val="00DA72AA"/>
    <w:rsid w:val="00DB188D"/>
    <w:rsid w:val="00DB1D90"/>
    <w:rsid w:val="00DB3489"/>
    <w:rsid w:val="00DD42EA"/>
    <w:rsid w:val="00DE6711"/>
    <w:rsid w:val="00DF303F"/>
    <w:rsid w:val="00DF60BD"/>
    <w:rsid w:val="00DF7989"/>
    <w:rsid w:val="00DF7E68"/>
    <w:rsid w:val="00E23C6C"/>
    <w:rsid w:val="00E30903"/>
    <w:rsid w:val="00E31F80"/>
    <w:rsid w:val="00E410DD"/>
    <w:rsid w:val="00E41910"/>
    <w:rsid w:val="00E64C0B"/>
    <w:rsid w:val="00E6781D"/>
    <w:rsid w:val="00E7777B"/>
    <w:rsid w:val="00E86574"/>
    <w:rsid w:val="00EA0211"/>
    <w:rsid w:val="00EC4714"/>
    <w:rsid w:val="00EE48AE"/>
    <w:rsid w:val="00F1166E"/>
    <w:rsid w:val="00F14BE5"/>
    <w:rsid w:val="00F16C63"/>
    <w:rsid w:val="00F20D11"/>
    <w:rsid w:val="00F21535"/>
    <w:rsid w:val="00F56F56"/>
    <w:rsid w:val="00F57DE6"/>
    <w:rsid w:val="00F6698F"/>
    <w:rsid w:val="00F77546"/>
    <w:rsid w:val="00F873B9"/>
    <w:rsid w:val="00FC362D"/>
    <w:rsid w:val="00FC432B"/>
    <w:rsid w:val="00FC7C43"/>
    <w:rsid w:val="00FE1284"/>
    <w:rsid w:val="00FE4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E888E"/>
  <w15:docId w15:val="{6220ADEE-8C9E-47C6-A939-487C50C2E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6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0317"/>
    <w:pPr>
      <w:ind w:left="720"/>
      <w:contextualSpacing/>
    </w:pPr>
  </w:style>
  <w:style w:type="paragraph" w:styleId="Header">
    <w:name w:val="header"/>
    <w:basedOn w:val="Normal"/>
    <w:link w:val="HeaderChar"/>
    <w:uiPriority w:val="99"/>
    <w:unhideWhenUsed/>
    <w:rsid w:val="004875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51C"/>
  </w:style>
  <w:style w:type="paragraph" w:styleId="Footer">
    <w:name w:val="footer"/>
    <w:basedOn w:val="Normal"/>
    <w:link w:val="FooterChar"/>
    <w:uiPriority w:val="99"/>
    <w:unhideWhenUsed/>
    <w:rsid w:val="004875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51C"/>
  </w:style>
  <w:style w:type="paragraph" w:styleId="BalloonText">
    <w:name w:val="Balloon Text"/>
    <w:basedOn w:val="Normal"/>
    <w:link w:val="BalloonTextChar"/>
    <w:uiPriority w:val="99"/>
    <w:semiHidden/>
    <w:unhideWhenUsed/>
    <w:rsid w:val="00D61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1CEE"/>
    <w:rPr>
      <w:rFonts w:ascii="Tahoma" w:hAnsi="Tahoma" w:cs="Tahoma"/>
      <w:sz w:val="16"/>
      <w:szCs w:val="16"/>
    </w:rPr>
  </w:style>
  <w:style w:type="character" w:styleId="Hyperlink">
    <w:name w:val="Hyperlink"/>
    <w:basedOn w:val="DefaultParagraphFont"/>
    <w:uiPriority w:val="99"/>
    <w:semiHidden/>
    <w:unhideWhenUsed/>
    <w:rsid w:val="006B6F85"/>
    <w:rPr>
      <w:color w:val="0000FF"/>
      <w:u w:val="single"/>
    </w:rPr>
  </w:style>
  <w:style w:type="paragraph" w:styleId="NormalWeb">
    <w:name w:val="Normal (Web)"/>
    <w:basedOn w:val="Normal"/>
    <w:uiPriority w:val="99"/>
    <w:unhideWhenUsed/>
    <w:rsid w:val="00FC362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30328">
      <w:bodyDiv w:val="1"/>
      <w:marLeft w:val="0"/>
      <w:marRight w:val="0"/>
      <w:marTop w:val="0"/>
      <w:marBottom w:val="0"/>
      <w:divBdr>
        <w:top w:val="none" w:sz="0" w:space="0" w:color="auto"/>
        <w:left w:val="none" w:sz="0" w:space="0" w:color="auto"/>
        <w:bottom w:val="none" w:sz="0" w:space="0" w:color="auto"/>
        <w:right w:val="none" w:sz="0" w:space="0" w:color="auto"/>
      </w:divBdr>
    </w:div>
    <w:div w:id="289016141">
      <w:bodyDiv w:val="1"/>
      <w:marLeft w:val="0"/>
      <w:marRight w:val="0"/>
      <w:marTop w:val="0"/>
      <w:marBottom w:val="0"/>
      <w:divBdr>
        <w:top w:val="none" w:sz="0" w:space="0" w:color="auto"/>
        <w:left w:val="none" w:sz="0" w:space="0" w:color="auto"/>
        <w:bottom w:val="none" w:sz="0" w:space="0" w:color="auto"/>
        <w:right w:val="none" w:sz="0" w:space="0" w:color="auto"/>
      </w:divBdr>
    </w:div>
    <w:div w:id="307249130">
      <w:bodyDiv w:val="1"/>
      <w:marLeft w:val="0"/>
      <w:marRight w:val="0"/>
      <w:marTop w:val="0"/>
      <w:marBottom w:val="0"/>
      <w:divBdr>
        <w:top w:val="none" w:sz="0" w:space="0" w:color="auto"/>
        <w:left w:val="none" w:sz="0" w:space="0" w:color="auto"/>
        <w:bottom w:val="none" w:sz="0" w:space="0" w:color="auto"/>
        <w:right w:val="none" w:sz="0" w:space="0" w:color="auto"/>
      </w:divBdr>
    </w:div>
    <w:div w:id="410927104">
      <w:bodyDiv w:val="1"/>
      <w:marLeft w:val="0"/>
      <w:marRight w:val="0"/>
      <w:marTop w:val="0"/>
      <w:marBottom w:val="0"/>
      <w:divBdr>
        <w:top w:val="none" w:sz="0" w:space="0" w:color="auto"/>
        <w:left w:val="none" w:sz="0" w:space="0" w:color="auto"/>
        <w:bottom w:val="none" w:sz="0" w:space="0" w:color="auto"/>
        <w:right w:val="none" w:sz="0" w:space="0" w:color="auto"/>
      </w:divBdr>
    </w:div>
    <w:div w:id="648050595">
      <w:bodyDiv w:val="1"/>
      <w:marLeft w:val="0"/>
      <w:marRight w:val="0"/>
      <w:marTop w:val="0"/>
      <w:marBottom w:val="0"/>
      <w:divBdr>
        <w:top w:val="none" w:sz="0" w:space="0" w:color="auto"/>
        <w:left w:val="none" w:sz="0" w:space="0" w:color="auto"/>
        <w:bottom w:val="none" w:sz="0" w:space="0" w:color="auto"/>
        <w:right w:val="none" w:sz="0" w:space="0" w:color="auto"/>
      </w:divBdr>
    </w:div>
    <w:div w:id="1080640563">
      <w:bodyDiv w:val="1"/>
      <w:marLeft w:val="0"/>
      <w:marRight w:val="0"/>
      <w:marTop w:val="0"/>
      <w:marBottom w:val="0"/>
      <w:divBdr>
        <w:top w:val="none" w:sz="0" w:space="0" w:color="auto"/>
        <w:left w:val="none" w:sz="0" w:space="0" w:color="auto"/>
        <w:bottom w:val="none" w:sz="0" w:space="0" w:color="auto"/>
        <w:right w:val="none" w:sz="0" w:space="0" w:color="auto"/>
      </w:divBdr>
    </w:div>
    <w:div w:id="1131635815">
      <w:bodyDiv w:val="1"/>
      <w:marLeft w:val="0"/>
      <w:marRight w:val="0"/>
      <w:marTop w:val="0"/>
      <w:marBottom w:val="0"/>
      <w:divBdr>
        <w:top w:val="none" w:sz="0" w:space="0" w:color="auto"/>
        <w:left w:val="none" w:sz="0" w:space="0" w:color="auto"/>
        <w:bottom w:val="none" w:sz="0" w:space="0" w:color="auto"/>
        <w:right w:val="none" w:sz="0" w:space="0" w:color="auto"/>
      </w:divBdr>
    </w:div>
    <w:div w:id="1303341613">
      <w:bodyDiv w:val="1"/>
      <w:marLeft w:val="0"/>
      <w:marRight w:val="0"/>
      <w:marTop w:val="0"/>
      <w:marBottom w:val="0"/>
      <w:divBdr>
        <w:top w:val="none" w:sz="0" w:space="0" w:color="auto"/>
        <w:left w:val="none" w:sz="0" w:space="0" w:color="auto"/>
        <w:bottom w:val="none" w:sz="0" w:space="0" w:color="auto"/>
        <w:right w:val="none" w:sz="0" w:space="0" w:color="auto"/>
      </w:divBdr>
    </w:div>
    <w:div w:id="1462769603">
      <w:bodyDiv w:val="1"/>
      <w:marLeft w:val="0"/>
      <w:marRight w:val="0"/>
      <w:marTop w:val="0"/>
      <w:marBottom w:val="0"/>
      <w:divBdr>
        <w:top w:val="none" w:sz="0" w:space="0" w:color="auto"/>
        <w:left w:val="none" w:sz="0" w:space="0" w:color="auto"/>
        <w:bottom w:val="none" w:sz="0" w:space="0" w:color="auto"/>
        <w:right w:val="none" w:sz="0" w:space="0" w:color="auto"/>
      </w:divBdr>
    </w:div>
    <w:div w:id="1529872599">
      <w:bodyDiv w:val="1"/>
      <w:marLeft w:val="0"/>
      <w:marRight w:val="0"/>
      <w:marTop w:val="0"/>
      <w:marBottom w:val="0"/>
      <w:divBdr>
        <w:top w:val="none" w:sz="0" w:space="0" w:color="auto"/>
        <w:left w:val="none" w:sz="0" w:space="0" w:color="auto"/>
        <w:bottom w:val="none" w:sz="0" w:space="0" w:color="auto"/>
        <w:right w:val="none" w:sz="0" w:space="0" w:color="auto"/>
      </w:divBdr>
    </w:div>
    <w:div w:id="1642880330">
      <w:bodyDiv w:val="1"/>
      <w:marLeft w:val="0"/>
      <w:marRight w:val="0"/>
      <w:marTop w:val="0"/>
      <w:marBottom w:val="0"/>
      <w:divBdr>
        <w:top w:val="none" w:sz="0" w:space="0" w:color="auto"/>
        <w:left w:val="none" w:sz="0" w:space="0" w:color="auto"/>
        <w:bottom w:val="none" w:sz="0" w:space="0" w:color="auto"/>
        <w:right w:val="none" w:sz="0" w:space="0" w:color="auto"/>
      </w:divBdr>
    </w:div>
    <w:div w:id="1814639172">
      <w:bodyDiv w:val="1"/>
      <w:marLeft w:val="0"/>
      <w:marRight w:val="0"/>
      <w:marTop w:val="0"/>
      <w:marBottom w:val="0"/>
      <w:divBdr>
        <w:top w:val="none" w:sz="0" w:space="0" w:color="auto"/>
        <w:left w:val="none" w:sz="0" w:space="0" w:color="auto"/>
        <w:bottom w:val="none" w:sz="0" w:space="0" w:color="auto"/>
        <w:right w:val="none" w:sz="0" w:space="0" w:color="auto"/>
      </w:divBdr>
    </w:div>
    <w:div w:id="1885554973">
      <w:bodyDiv w:val="1"/>
      <w:marLeft w:val="0"/>
      <w:marRight w:val="0"/>
      <w:marTop w:val="0"/>
      <w:marBottom w:val="0"/>
      <w:divBdr>
        <w:top w:val="none" w:sz="0" w:space="0" w:color="auto"/>
        <w:left w:val="none" w:sz="0" w:space="0" w:color="auto"/>
        <w:bottom w:val="none" w:sz="0" w:space="0" w:color="auto"/>
        <w:right w:val="none" w:sz="0" w:space="0" w:color="auto"/>
      </w:divBdr>
    </w:div>
    <w:div w:id="1983995586">
      <w:bodyDiv w:val="1"/>
      <w:marLeft w:val="0"/>
      <w:marRight w:val="0"/>
      <w:marTop w:val="0"/>
      <w:marBottom w:val="0"/>
      <w:divBdr>
        <w:top w:val="none" w:sz="0" w:space="0" w:color="auto"/>
        <w:left w:val="none" w:sz="0" w:space="0" w:color="auto"/>
        <w:bottom w:val="none" w:sz="0" w:space="0" w:color="auto"/>
        <w:right w:val="none" w:sz="0" w:space="0" w:color="auto"/>
      </w:divBdr>
    </w:div>
    <w:div w:id="2003700074">
      <w:bodyDiv w:val="1"/>
      <w:marLeft w:val="0"/>
      <w:marRight w:val="0"/>
      <w:marTop w:val="0"/>
      <w:marBottom w:val="0"/>
      <w:divBdr>
        <w:top w:val="none" w:sz="0" w:space="0" w:color="auto"/>
        <w:left w:val="none" w:sz="0" w:space="0" w:color="auto"/>
        <w:bottom w:val="none" w:sz="0" w:space="0" w:color="auto"/>
        <w:right w:val="none" w:sz="0" w:space="0" w:color="auto"/>
      </w:divBdr>
    </w:div>
    <w:div w:id="21117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Cong-uoc-quoc-te-buon-ban-cac-loai-dong-thuc-vat-hoang-da-nguy-cap-CITES-107575.aspx"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thuvienphapluat.vn/van-ban/Tai-nguyen-Moi-truong/Cong-uoc-quoc-te-buon-ban-cac-loai-dong-thuc-vat-hoang-da-nguy-cap-CITES-107575.aspx"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thuvienphapluat.vn/van-ban/Tai-nguyen-Moi-truong/Cong-uoc-quoc-te-buon-ban-cac-loai-dong-thuc-vat-hoang-da-nguy-cap-CITES-107575.aspx"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3166</TotalTime>
  <Pages>19</Pages>
  <Words>6668</Words>
  <Characters>38009</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ASUS</cp:lastModifiedBy>
  <cp:revision>101</cp:revision>
  <cp:lastPrinted>2023-10-05T01:51:00Z</cp:lastPrinted>
  <dcterms:created xsi:type="dcterms:W3CDTF">2023-09-19T06:33:00Z</dcterms:created>
  <dcterms:modified xsi:type="dcterms:W3CDTF">2023-10-24T14:32:00Z</dcterms:modified>
</cp:coreProperties>
</file>